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D49DD" w14:textId="62D1F179" w:rsidR="002E1414" w:rsidRDefault="00232265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bookmarkStart w:id="0" w:name="_Hlk158890087"/>
      <w:bookmarkEnd w:id="0"/>
      <w:r w:rsidRPr="00F71222">
        <w:rPr>
          <w:rFonts w:ascii="LM Roman 10" w:hAnsi="LM Roman 10"/>
          <w:b/>
          <w:bCs/>
          <w:sz w:val="24"/>
          <w:szCs w:val="24"/>
        </w:rPr>
        <w:t>Empleo informal y seguridad social</w:t>
      </w:r>
      <w:r w:rsidR="00B807B1" w:rsidRPr="00F71222">
        <w:rPr>
          <w:rFonts w:ascii="LM Roman 10" w:hAnsi="LM Roman 10"/>
          <w:b/>
          <w:bCs/>
          <w:sz w:val="24"/>
          <w:szCs w:val="24"/>
        </w:rPr>
        <w:t xml:space="preserve"> </w:t>
      </w:r>
      <w:r w:rsidR="003826FB" w:rsidRPr="00F71222">
        <w:rPr>
          <w:rFonts w:ascii="LM Roman 10" w:hAnsi="LM Roman 10"/>
          <w:b/>
          <w:bCs/>
          <w:sz w:val="24"/>
          <w:szCs w:val="24"/>
        </w:rPr>
        <w:t>en Colombia</w:t>
      </w:r>
      <w:r w:rsidR="0074130C">
        <w:rPr>
          <w:rStyle w:val="Refdenotaalfinal"/>
          <w:rFonts w:ascii="LM Roman 10" w:hAnsi="LM Roman 10"/>
          <w:b/>
          <w:bCs/>
          <w:sz w:val="24"/>
          <w:szCs w:val="24"/>
        </w:rPr>
        <w:endnoteReference w:customMarkFollows="1" w:id="1"/>
        <w:t>†</w:t>
      </w:r>
    </w:p>
    <w:p w14:paraId="0CB26D92" w14:textId="509A1D27" w:rsidR="00B807B1" w:rsidRPr="00F71222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F71222">
        <w:rPr>
          <w:rFonts w:ascii="LM Roman 10" w:hAnsi="LM Roman 10"/>
          <w:b/>
          <w:bCs/>
          <w:sz w:val="24"/>
          <w:szCs w:val="24"/>
        </w:rPr>
        <w:t xml:space="preserve">Informe para el </w:t>
      </w:r>
      <w:r w:rsidR="00232265" w:rsidRPr="00F71222">
        <w:rPr>
          <w:rFonts w:ascii="LM Roman 10" w:hAnsi="LM Roman 10"/>
          <w:b/>
          <w:bCs/>
          <w:sz w:val="24"/>
          <w:szCs w:val="24"/>
        </w:rPr>
        <w:t>trimestre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</w:t>
      </w:r>
      <w:bookmarkStart w:id="1" w:name="OLE_LINK7"/>
      <w:r w:rsidR="007E18F6">
        <w:rPr>
          <w:rFonts w:ascii="LM Roman 10" w:hAnsi="LM Roman 10"/>
          <w:b/>
          <w:bCs/>
          <w:sz w:val="24"/>
          <w:szCs w:val="24"/>
        </w:rPr>
        <w:t>Enero</w:t>
      </w:r>
      <w:r w:rsidR="007A6499">
        <w:rPr>
          <w:rFonts w:ascii="LM Roman 10" w:hAnsi="LM Roman 10"/>
          <w:b/>
          <w:bCs/>
          <w:sz w:val="24"/>
          <w:szCs w:val="24"/>
        </w:rPr>
        <w:t xml:space="preserve"> 202</w:t>
      </w:r>
      <w:r w:rsidR="007E18F6">
        <w:rPr>
          <w:rFonts w:ascii="LM Roman 10" w:hAnsi="LM Roman 10"/>
          <w:b/>
          <w:bCs/>
          <w:sz w:val="24"/>
          <w:szCs w:val="24"/>
        </w:rPr>
        <w:t>5-Marzo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bookmarkEnd w:id="1"/>
      <w:r w:rsidR="007E18F6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4C6CD586" w:rsidR="00313707" w:rsidRPr="008350C0" w:rsidRDefault="00B807B1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>Partiendo de los datos proporcionados por la Gran Encuesta Integrada de Hogares (GEIH) realizada por el Departamento Administrativo Nacional de Estadística (DANE)</w:t>
      </w:r>
      <w:r w:rsidR="005F361D">
        <w:rPr>
          <w:rFonts w:ascii="LM Roman 10" w:hAnsi="LM Roman 10"/>
          <w:sz w:val="24"/>
          <w:szCs w:val="24"/>
          <w:lang w:val="es-ES_tradnl"/>
        </w:rPr>
        <w:t>,</w:t>
      </w:r>
      <w:r w:rsidR="00C1375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>para</w:t>
      </w:r>
      <w:r w:rsidR="00603605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bookmarkStart w:id="2" w:name="OLE_LINK5"/>
      <w:bookmarkStart w:id="3" w:name="OLE_LINK4"/>
      <w:r w:rsidR="00A94096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732A2B">
        <w:rPr>
          <w:rFonts w:ascii="LM Roman 10" w:hAnsi="LM Roman 10"/>
          <w:sz w:val="24"/>
          <w:szCs w:val="24"/>
          <w:lang w:val="es-ES_tradnl"/>
        </w:rPr>
        <w:t>enero</w:t>
      </w:r>
      <w:r w:rsidR="007A649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732A2B">
        <w:rPr>
          <w:rFonts w:ascii="LM Roman 10" w:hAnsi="LM Roman 10"/>
          <w:sz w:val="24"/>
          <w:szCs w:val="24"/>
          <w:lang w:val="es-ES_tradnl"/>
        </w:rPr>
        <w:t>marzo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bookmarkEnd w:id="2"/>
      <w:r w:rsidR="00732A2B">
        <w:rPr>
          <w:rFonts w:ascii="LM Roman 10" w:hAnsi="LM Roman 10"/>
          <w:sz w:val="24"/>
          <w:szCs w:val="24"/>
          <w:lang w:val="es-ES_tradnl"/>
        </w:rPr>
        <w:t>5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bookmarkEnd w:id="3"/>
      <w:r w:rsidR="00D850AA">
        <w:rPr>
          <w:rFonts w:ascii="LM Roman 10" w:hAnsi="LM Roman 10"/>
          <w:sz w:val="24"/>
          <w:szCs w:val="24"/>
          <w:lang w:val="es-ES_tradnl"/>
        </w:rPr>
        <w:t xml:space="preserve">el </w:t>
      </w:r>
      <w:r w:rsidR="00A51A8E">
        <w:rPr>
          <w:rFonts w:ascii="LM Roman 10" w:hAnsi="LM Roman 10"/>
          <w:sz w:val="24"/>
          <w:szCs w:val="24"/>
          <w:lang w:val="es-ES_tradnl"/>
        </w:rPr>
        <w:t>total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 ocupados </w:t>
      </w:r>
      <w:r w:rsidR="00A51A8E">
        <w:rPr>
          <w:rFonts w:ascii="LM Roman 10" w:hAnsi="LM Roman 10"/>
          <w:sz w:val="24"/>
          <w:szCs w:val="24"/>
          <w:lang w:val="es-ES_tradnl"/>
        </w:rPr>
        <w:t>(2</w:t>
      </w:r>
      <w:r w:rsidR="00CE71F5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registró un incremento de </w:t>
      </w:r>
      <w:r w:rsidR="00732A2B">
        <w:rPr>
          <w:rFonts w:ascii="LM Roman 10" w:hAnsi="LM Roman 10"/>
          <w:sz w:val="24"/>
          <w:szCs w:val="24"/>
          <w:lang w:val="es-ES_tradnl"/>
        </w:rPr>
        <w:t>4</w:t>
      </w:r>
      <w:r w:rsidR="002F3882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3</w:t>
      </w:r>
      <w:r w:rsidR="002F3882">
        <w:rPr>
          <w:rFonts w:ascii="LM Roman 10" w:hAnsi="LM Roman 10"/>
          <w:sz w:val="24"/>
          <w:szCs w:val="24"/>
          <w:lang w:val="es-ES_tradnl"/>
        </w:rPr>
        <w:t>%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frente al </w:t>
      </w:r>
      <w:r w:rsidR="00C909E7">
        <w:rPr>
          <w:rFonts w:ascii="LM Roman 10" w:hAnsi="LM Roman 10"/>
          <w:sz w:val="24"/>
          <w:szCs w:val="24"/>
          <w:lang w:val="es-ES_tradnl"/>
        </w:rPr>
        <w:t xml:space="preserve">mismo </w:t>
      </w:r>
      <w:r w:rsidR="00A51A8E">
        <w:rPr>
          <w:rFonts w:ascii="LM Roman 10" w:hAnsi="LM Roman 10"/>
          <w:sz w:val="24"/>
          <w:szCs w:val="24"/>
          <w:lang w:val="es-ES_tradnl"/>
        </w:rPr>
        <w:t>trimestre de</w:t>
      </w:r>
      <w:r w:rsidR="007671FE">
        <w:rPr>
          <w:rFonts w:ascii="LM Roman 10" w:hAnsi="LM Roman 10"/>
          <w:sz w:val="24"/>
          <w:szCs w:val="24"/>
          <w:lang w:val="es-ES_tradnl"/>
        </w:rPr>
        <w:t>l año anterior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D850AA">
        <w:rPr>
          <w:rFonts w:ascii="LM Roman 10" w:hAnsi="LM Roman 10"/>
          <w:sz w:val="24"/>
          <w:szCs w:val="24"/>
          <w:lang w:val="es-ES_tradnl"/>
        </w:rPr>
        <w:t>Respecto a</w:t>
      </w:r>
      <w:r w:rsidR="008211D5">
        <w:rPr>
          <w:rFonts w:ascii="LM Roman 10" w:hAnsi="LM Roman 10"/>
          <w:sz w:val="24"/>
          <w:szCs w:val="24"/>
          <w:lang w:val="es-ES_tradnl"/>
        </w:rPr>
        <w:t>l número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11D5">
        <w:rPr>
          <w:rFonts w:ascii="LM Roman 10" w:hAnsi="LM Roman 10"/>
          <w:sz w:val="24"/>
          <w:szCs w:val="24"/>
          <w:lang w:val="es-ES_tradnl"/>
        </w:rPr>
        <w:t>de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ocupados 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4528BF">
        <w:rPr>
          <w:rFonts w:ascii="LM Roman 10" w:hAnsi="LM Roman 10"/>
          <w:sz w:val="24"/>
          <w:szCs w:val="24"/>
          <w:lang w:val="es-ES_tradnl"/>
        </w:rPr>
        <w:t>10</w:t>
      </w:r>
      <w:r w:rsidR="00732A2B">
        <w:rPr>
          <w:rFonts w:ascii="LM Roman 10" w:hAnsi="LM Roman 10"/>
          <w:sz w:val="24"/>
          <w:szCs w:val="24"/>
          <w:lang w:val="es-ES_tradnl"/>
        </w:rPr>
        <w:t>,0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la variación fue de </w:t>
      </w:r>
      <w:r w:rsidR="00732A2B">
        <w:rPr>
          <w:rFonts w:ascii="LM Roman 10" w:hAnsi="LM Roman 10"/>
          <w:sz w:val="24"/>
          <w:szCs w:val="24"/>
          <w:lang w:val="es-ES_tradnl"/>
        </w:rPr>
        <w:t>2</w:t>
      </w:r>
      <w:r w:rsidR="00786B32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2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% mientras que,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para </w:t>
      </w:r>
      <w:r w:rsidR="008211D5">
        <w:rPr>
          <w:rFonts w:ascii="LM Roman 10" w:hAnsi="LM Roman 10"/>
          <w:sz w:val="24"/>
          <w:szCs w:val="24"/>
          <w:lang w:val="es-ES_tradnl"/>
        </w:rPr>
        <w:t>los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informales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(1</w:t>
      </w:r>
      <w:r w:rsidR="004C1958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5551C">
        <w:rPr>
          <w:rFonts w:ascii="LM Roman 10" w:hAnsi="LM Roman 10"/>
          <w:sz w:val="24"/>
          <w:szCs w:val="24"/>
          <w:lang w:val="es-ES_tradnl"/>
        </w:rPr>
        <w:t>6</w:t>
      </w:r>
      <w:r w:rsidR="006B3CDF">
        <w:rPr>
          <w:rFonts w:ascii="LM Roman 10" w:hAnsi="LM Roman 10"/>
          <w:sz w:val="24"/>
          <w:szCs w:val="24"/>
          <w:lang w:val="es-ES_tradnl"/>
        </w:rPr>
        <w:t>,</w:t>
      </w:r>
      <w:r w:rsidR="00D5551C">
        <w:rPr>
          <w:rFonts w:ascii="LM Roman 10" w:hAnsi="LM Roman 10"/>
          <w:sz w:val="24"/>
          <w:szCs w:val="24"/>
          <w:lang w:val="es-ES_tradnl"/>
        </w:rPr>
        <w:t>0</w:t>
      </w:r>
      <w:r w:rsidR="00786B32">
        <w:rPr>
          <w:rFonts w:ascii="LM Roman 10" w:hAnsi="LM Roman 10"/>
          <w:sz w:val="24"/>
          <w:szCs w:val="24"/>
          <w:lang w:val="es-ES_tradnl"/>
        </w:rPr>
        <w:t>%.</w:t>
      </w:r>
      <w:r w:rsidR="00CE5C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94096">
        <w:rPr>
          <w:rFonts w:ascii="LM Roman 10" w:hAnsi="LM Roman 10"/>
          <w:sz w:val="24"/>
          <w:szCs w:val="24"/>
          <w:lang w:val="es-ES_tradnl"/>
        </w:rPr>
        <w:t>L</w:t>
      </w:r>
      <w:r w:rsidR="00A51A8E">
        <w:rPr>
          <w:rFonts w:ascii="LM Roman 10" w:hAnsi="LM Roman 10"/>
          <w:sz w:val="24"/>
          <w:szCs w:val="24"/>
          <w:lang w:val="es-ES_tradnl"/>
        </w:rPr>
        <w:t>a ocupación formal se situó en 4</w:t>
      </w:r>
      <w:r w:rsidR="00732A2B">
        <w:rPr>
          <w:rFonts w:ascii="LM Roman 10" w:hAnsi="LM Roman 10"/>
          <w:sz w:val="24"/>
          <w:szCs w:val="24"/>
          <w:lang w:val="es-ES_tradnl"/>
        </w:rPr>
        <w:t>2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8</w:t>
      </w:r>
      <w:r w:rsidR="00A51A8E">
        <w:rPr>
          <w:rFonts w:ascii="LM Roman 10" w:hAnsi="LM Roman 10"/>
          <w:sz w:val="24"/>
          <w:szCs w:val="24"/>
          <w:lang w:val="es-ES_tradnl"/>
        </w:rPr>
        <w:t>% mientras que la informal en 5</w:t>
      </w:r>
      <w:r w:rsidR="00732A2B">
        <w:rPr>
          <w:rFonts w:ascii="LM Roman 10" w:hAnsi="LM Roman 10"/>
          <w:sz w:val="24"/>
          <w:szCs w:val="24"/>
          <w:lang w:val="es-ES_tradnl"/>
        </w:rPr>
        <w:t>7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732A2B">
        <w:rPr>
          <w:rFonts w:ascii="LM Roman 10" w:hAnsi="LM Roman 10"/>
          <w:sz w:val="24"/>
          <w:szCs w:val="24"/>
          <w:lang w:val="es-ES_tradnl"/>
        </w:rPr>
        <w:t>2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%. Frente </w:t>
      </w:r>
      <w:bookmarkStart w:id="4" w:name="OLE_LINK8"/>
      <w:r w:rsidR="00394F1F">
        <w:rPr>
          <w:rFonts w:ascii="LM Roman 10" w:hAnsi="LM Roman 10"/>
          <w:sz w:val="24"/>
          <w:szCs w:val="24"/>
          <w:lang w:val="es-ES_tradnl"/>
        </w:rPr>
        <w:t>a</w:t>
      </w:r>
      <w:r w:rsidR="00FA0508">
        <w:rPr>
          <w:rFonts w:ascii="LM Roman 10" w:hAnsi="LM Roman 10"/>
          <w:sz w:val="24"/>
          <w:szCs w:val="24"/>
          <w:lang w:val="es-ES_tradnl"/>
        </w:rPr>
        <w:t>l mismo trimestre de periodicidad anterior</w:t>
      </w:r>
      <w:bookmarkEnd w:id="4"/>
      <w:r w:rsidR="00A51A8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E0A95">
        <w:rPr>
          <w:rFonts w:ascii="LM Roman 10" w:hAnsi="LM Roman 10"/>
          <w:sz w:val="24"/>
          <w:szCs w:val="24"/>
          <w:lang w:val="es-ES_tradnl"/>
        </w:rPr>
        <w:t xml:space="preserve">la </w:t>
      </w:r>
      <w:r w:rsidR="006B3CDF">
        <w:rPr>
          <w:rFonts w:ascii="LM Roman 10" w:hAnsi="LM Roman 10"/>
          <w:sz w:val="24"/>
          <w:szCs w:val="24"/>
          <w:lang w:val="es-ES_tradnl"/>
        </w:rPr>
        <w:t xml:space="preserve">tasa de 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ocupación formal </w:t>
      </w:r>
      <w:r w:rsidR="003D75B6">
        <w:rPr>
          <w:rFonts w:ascii="LM Roman 10" w:hAnsi="LM Roman 10"/>
          <w:sz w:val="24"/>
          <w:szCs w:val="24"/>
          <w:lang w:val="es-ES_tradnl"/>
        </w:rPr>
        <w:t>disminuyó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D35AFA">
        <w:rPr>
          <w:rFonts w:ascii="LM Roman 10" w:hAnsi="LM Roman 10"/>
          <w:sz w:val="24"/>
          <w:szCs w:val="24"/>
          <w:lang w:val="es-ES_tradnl"/>
        </w:rPr>
        <w:t>n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B15EF">
        <w:rPr>
          <w:rFonts w:ascii="LM Roman 10" w:hAnsi="LM Roman 10"/>
          <w:sz w:val="24"/>
          <w:szCs w:val="24"/>
          <w:lang w:val="es-ES_tradnl"/>
        </w:rPr>
        <w:t>0</w:t>
      </w:r>
      <w:r w:rsidR="008211D5">
        <w:rPr>
          <w:rFonts w:ascii="LM Roman 10" w:hAnsi="LM Roman 10"/>
          <w:sz w:val="24"/>
          <w:szCs w:val="24"/>
          <w:lang w:val="es-ES_tradnl"/>
        </w:rPr>
        <w:t>,</w:t>
      </w:r>
      <w:r w:rsidR="00F50CD9">
        <w:rPr>
          <w:rFonts w:ascii="LM Roman 10" w:hAnsi="LM Roman 10"/>
          <w:sz w:val="24"/>
          <w:szCs w:val="24"/>
          <w:lang w:val="es-ES_tradnl"/>
        </w:rPr>
        <w:t>9 puntos porcentuales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50CD9">
        <w:rPr>
          <w:rFonts w:ascii="LM Roman 10" w:hAnsi="LM Roman 10"/>
          <w:sz w:val="24"/>
          <w:szCs w:val="24"/>
          <w:lang w:val="es-ES_tradnl"/>
        </w:rPr>
        <w:t>(pps)</w:t>
      </w:r>
      <w:r w:rsidR="00ED3B66">
        <w:rPr>
          <w:rFonts w:ascii="LM Roman 10" w:hAnsi="LM Roman 10"/>
          <w:sz w:val="24"/>
          <w:szCs w:val="24"/>
          <w:lang w:val="es-ES_tradnl"/>
        </w:rPr>
        <w:t>, lo que implicó un aumento equivalente en la informal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.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_Ref145339146 \h  \* MERGEFORMAT </w:instrTex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>Panel 1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42160">
        <w:rPr>
          <w:rFonts w:ascii="LM Roman 10" w:hAnsi="LM Roman 10"/>
          <w:sz w:val="24"/>
          <w:szCs w:val="24"/>
          <w:lang w:val="es-ES_tradnl"/>
        </w:rPr>
        <w:t>presenta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C8C3FBD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5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5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:</w:t>
      </w:r>
      <w:bookmarkStart w:id="6" w:name="OLE_LINK1"/>
      <w:bookmarkStart w:id="7" w:name="OLE_LINK2"/>
      <w:bookmarkStart w:id="8" w:name="OLE_LINK3"/>
      <w:r w:rsidR="00C22F78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5139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A5606B"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 w:rsidR="00775F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formal e informal</w:t>
      </w:r>
    </w:p>
    <w:p w14:paraId="4940DED4" w14:textId="27974A7D" w:rsidR="00B807B1" w:rsidRDefault="00686F98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9" w:name="OLE_LINK9"/>
      <w:bookmarkStart w:id="10" w:name="OLE_LINK11"/>
      <w:r>
        <w:rPr>
          <w:rFonts w:ascii="LM Roman 10" w:hAnsi="LM Roman 10"/>
          <w:b/>
          <w:bCs/>
          <w:sz w:val="24"/>
          <w:szCs w:val="24"/>
        </w:rPr>
        <w:t>Enero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– </w:t>
      </w:r>
      <w:r>
        <w:rPr>
          <w:rFonts w:ascii="LM Roman 10" w:hAnsi="LM Roman 10"/>
          <w:b/>
          <w:bCs/>
          <w:sz w:val="24"/>
          <w:szCs w:val="24"/>
        </w:rPr>
        <w:t>Marzo</w:t>
      </w:r>
      <w:r w:rsidR="00366260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0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A93708" w:rsidRPr="008350C0" w14:paraId="59C51E6F" w14:textId="77777777" w:rsidTr="00C13344">
        <w:trPr>
          <w:trHeight w:val="3844"/>
          <w:jc w:val="center"/>
        </w:trPr>
        <w:tc>
          <w:tcPr>
            <w:tcW w:w="4414" w:type="dxa"/>
            <w:vAlign w:val="center"/>
          </w:tcPr>
          <w:bookmarkEnd w:id="9"/>
          <w:p w14:paraId="58B1472D" w14:textId="2B26A9C1" w:rsidR="00B807B1" w:rsidRPr="008350C0" w:rsidRDefault="00C1334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54B23EA" wp14:editId="1DFF7227">
                  <wp:extent cx="2700000" cy="2340000"/>
                  <wp:effectExtent l="0" t="0" r="5715" b="0"/>
                  <wp:docPr id="88196793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C16546-9E14-B46B-7AAA-D24D41596DD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24047339" w14:textId="54F4E0B3" w:rsidR="00B807B1" w:rsidRPr="008350C0" w:rsidRDefault="00C1334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15D1B54" wp14:editId="688B7B14">
                  <wp:extent cx="2700000" cy="2340000"/>
                  <wp:effectExtent l="0" t="0" r="5715" b="0"/>
                  <wp:docPr id="116342680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65F40B-8CE1-2248-4BDA-CF876C81D1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0B406D59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B36457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</w:t>
      </w:r>
      <w:bookmarkStart w:id="11" w:name="OLE_LINK10"/>
      <w:r w:rsidRPr="008350C0">
        <w:rPr>
          <w:rFonts w:ascii="LM Roman 10" w:hAnsi="LM Roman 10"/>
          <w:sz w:val="20"/>
          <w:szCs w:val="20"/>
          <w:lang w:val="es-ES_tradnl"/>
        </w:rPr>
        <w:t>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bookmarkEnd w:id="11"/>
    </w:p>
    <w:bookmarkEnd w:id="6"/>
    <w:bookmarkEnd w:id="7"/>
    <w:bookmarkEnd w:id="8"/>
    <w:p w14:paraId="6749E415" w14:textId="43913F29" w:rsidR="008E31B0" w:rsidRPr="00B807B1" w:rsidRDefault="00ED3B66" w:rsidP="00375408">
      <w:pPr>
        <w:spacing w:before="240" w:after="120" w:line="240" w:lineRule="auto"/>
        <w:ind w:right="49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  <w:lang w:val="es-ES_tradnl"/>
        </w:rPr>
        <w:t>T</w:t>
      </w:r>
      <w:r w:rsidR="00257340">
        <w:rPr>
          <w:rFonts w:ascii="LM Roman 10" w:hAnsi="LM Roman 10"/>
          <w:sz w:val="24"/>
          <w:szCs w:val="24"/>
        </w:rPr>
        <w:t>omando como base</w:t>
      </w:r>
      <w:r w:rsidR="00223CC4">
        <w:rPr>
          <w:rFonts w:ascii="LM Roman 10" w:hAnsi="LM Roman 10"/>
          <w:sz w:val="24"/>
          <w:szCs w:val="24"/>
        </w:rPr>
        <w:t xml:space="preserve"> las categorías de la Clasificación Internacional Industrial Uniforme 4.0 Adaptada para Colombia (CIIU 4.0 A.C.)</w:t>
      </w:r>
      <w:r w:rsidR="005879BE">
        <w:rPr>
          <w:rFonts w:ascii="LM Roman 10" w:hAnsi="LM Roman 10"/>
          <w:sz w:val="24"/>
          <w:szCs w:val="24"/>
        </w:rPr>
        <w:t>, el</w:t>
      </w:r>
      <w:r w:rsidR="005879BE" w:rsidRPr="00853851">
        <w:rPr>
          <w:rFonts w:ascii="LM Roman 10" w:hAnsi="LM Roman 10"/>
          <w:sz w:val="24"/>
          <w:szCs w:val="24"/>
        </w:rPr>
        <w:t xml:space="preserve"> 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begin"/>
      </w:r>
      <w:r w:rsidR="005879BE" w:rsidRPr="004538DF">
        <w:rPr>
          <w:rFonts w:ascii="LM Roman 10" w:hAnsi="LM Roman 10"/>
          <w:i/>
          <w:iCs/>
          <w:sz w:val="24"/>
          <w:szCs w:val="24"/>
        </w:rPr>
        <w:instrText xml:space="preserve"> REF _Ref155688330 \h  \* MERGEFORMAT </w:instrText>
      </w:r>
      <w:r w:rsidR="005879BE" w:rsidRPr="004538DF">
        <w:rPr>
          <w:rFonts w:ascii="LM Roman 10" w:hAnsi="LM Roman 10"/>
          <w:i/>
          <w:iCs/>
          <w:sz w:val="24"/>
          <w:szCs w:val="24"/>
        </w:rPr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separate"/>
      </w:r>
      <w:r w:rsidR="005879BE"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5879BE" w:rsidRPr="004538D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2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end"/>
      </w:r>
      <w:r w:rsidR="005879BE">
        <w:rPr>
          <w:rFonts w:ascii="LM Roman 10" w:hAnsi="LM Roman 10"/>
          <w:sz w:val="24"/>
          <w:szCs w:val="24"/>
        </w:rPr>
        <w:t xml:space="preserve"> muestra que </w:t>
      </w:r>
      <w:r w:rsidR="00C8146C">
        <w:rPr>
          <w:rFonts w:ascii="LM Roman 10" w:hAnsi="LM Roman 10"/>
          <w:sz w:val="24"/>
          <w:szCs w:val="24"/>
        </w:rPr>
        <w:t>las actividades de</w:t>
      </w:r>
      <w:r w:rsidR="005879BE">
        <w:rPr>
          <w:rFonts w:ascii="LM Roman 10" w:hAnsi="LM Roman 10"/>
          <w:sz w:val="24"/>
          <w:szCs w:val="24"/>
        </w:rPr>
        <w:t xml:space="preserve"> 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“</w:t>
      </w:r>
      <w:r w:rsidR="00CF2133">
        <w:rPr>
          <w:rFonts w:ascii="LM Roman 10" w:hAnsi="LM Roman 10"/>
          <w:i/>
          <w:iCs/>
          <w:sz w:val="24"/>
          <w:szCs w:val="24"/>
        </w:rPr>
        <w:t>Agricultura, ganadería, caza, silvicultura y pesca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”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; “Comercio </w:t>
      </w:r>
      <w:r w:rsidR="009D229C">
        <w:rPr>
          <w:rFonts w:ascii="LM Roman 10" w:hAnsi="LM Roman 10"/>
          <w:i/>
          <w:iCs/>
          <w:sz w:val="24"/>
          <w:szCs w:val="24"/>
        </w:rPr>
        <w:t xml:space="preserve">y 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reparación de vehículos”; </w:t>
      </w:r>
      <w:r w:rsidR="00CF2133" w:rsidRPr="00CF2133">
        <w:rPr>
          <w:rFonts w:ascii="LM Roman 10" w:hAnsi="LM Roman 10"/>
          <w:sz w:val="24"/>
          <w:szCs w:val="24"/>
        </w:rPr>
        <w:t>y</w:t>
      </w:r>
      <w:r w:rsidR="00CF2133">
        <w:rPr>
          <w:rFonts w:ascii="LM Roman 10" w:hAnsi="LM Roman 10"/>
          <w:sz w:val="24"/>
          <w:szCs w:val="24"/>
        </w:rPr>
        <w:t>,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 “Actividades artísticas, de entretenimiento y recreación” </w:t>
      </w:r>
      <w:r w:rsidR="000B0EC7">
        <w:rPr>
          <w:rFonts w:ascii="LM Roman 10" w:hAnsi="LM Roman 10"/>
          <w:sz w:val="24"/>
          <w:szCs w:val="24"/>
        </w:rPr>
        <w:t>con participaci</w:t>
      </w:r>
      <w:r w:rsidR="00CF2133">
        <w:rPr>
          <w:rFonts w:ascii="LM Roman 10" w:hAnsi="LM Roman 10"/>
          <w:sz w:val="24"/>
          <w:szCs w:val="24"/>
        </w:rPr>
        <w:t>o</w:t>
      </w:r>
      <w:r w:rsidR="000B0EC7">
        <w:rPr>
          <w:rFonts w:ascii="LM Roman 10" w:hAnsi="LM Roman 10"/>
          <w:sz w:val="24"/>
          <w:szCs w:val="24"/>
        </w:rPr>
        <w:t>n</w:t>
      </w:r>
      <w:r w:rsidR="00CF2133">
        <w:rPr>
          <w:rFonts w:ascii="LM Roman 10" w:hAnsi="LM Roman 10"/>
          <w:sz w:val="24"/>
          <w:szCs w:val="24"/>
        </w:rPr>
        <w:t>es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de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2</w:t>
      </w:r>
      <w:r w:rsidR="00952DE0">
        <w:rPr>
          <w:rFonts w:ascii="LM Roman 10" w:hAnsi="LM Roman 10"/>
          <w:sz w:val="24"/>
          <w:szCs w:val="24"/>
        </w:rPr>
        <w:t>1</w:t>
      </w:r>
      <w:r w:rsidR="000B0EC7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0B0EC7">
        <w:rPr>
          <w:rFonts w:ascii="LM Roman 10" w:hAnsi="LM Roman 10"/>
          <w:sz w:val="24"/>
          <w:szCs w:val="24"/>
        </w:rPr>
        <w:t>%</w:t>
      </w:r>
      <w:r w:rsidR="00CF2133">
        <w:rPr>
          <w:rFonts w:ascii="LM Roman 10" w:hAnsi="LM Roman 10"/>
          <w:sz w:val="24"/>
          <w:szCs w:val="24"/>
        </w:rPr>
        <w:t>, 18,</w:t>
      </w:r>
      <w:r w:rsidR="00686F98">
        <w:rPr>
          <w:rFonts w:ascii="LM Roman 10" w:hAnsi="LM Roman 10"/>
          <w:sz w:val="24"/>
          <w:szCs w:val="24"/>
        </w:rPr>
        <w:t>8</w:t>
      </w:r>
      <w:r w:rsidR="00CF2133">
        <w:rPr>
          <w:rFonts w:ascii="LM Roman 10" w:hAnsi="LM Roman 10"/>
          <w:sz w:val="24"/>
          <w:szCs w:val="24"/>
        </w:rPr>
        <w:t>% y 1</w:t>
      </w:r>
      <w:r w:rsidR="00686F98">
        <w:rPr>
          <w:rFonts w:ascii="LM Roman 10" w:hAnsi="LM Roman 10"/>
          <w:sz w:val="24"/>
          <w:szCs w:val="24"/>
        </w:rPr>
        <w:t>0</w:t>
      </w:r>
      <w:r w:rsidR="00CF2133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CF2133">
        <w:rPr>
          <w:rFonts w:ascii="LM Roman 10" w:hAnsi="LM Roman 10"/>
          <w:sz w:val="24"/>
          <w:szCs w:val="24"/>
        </w:rPr>
        <w:t xml:space="preserve">% </w:t>
      </w:r>
      <w:r w:rsidR="000B0EC7">
        <w:rPr>
          <w:rFonts w:ascii="LM Roman 10" w:hAnsi="LM Roman 10"/>
          <w:sz w:val="24"/>
          <w:szCs w:val="24"/>
        </w:rPr>
        <w:t>sobre el total</w:t>
      </w:r>
      <w:r w:rsidR="00151BFC">
        <w:rPr>
          <w:rFonts w:ascii="LM Roman 10" w:hAnsi="LM Roman 10"/>
          <w:sz w:val="24"/>
          <w:szCs w:val="24"/>
        </w:rPr>
        <w:t>, concentraron el 5</w:t>
      </w:r>
      <w:r w:rsidR="00952DE0">
        <w:rPr>
          <w:rFonts w:ascii="LM Roman 10" w:hAnsi="LM Roman 10"/>
          <w:sz w:val="24"/>
          <w:szCs w:val="24"/>
        </w:rPr>
        <w:t>1</w:t>
      </w:r>
      <w:r w:rsidR="00151BFC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6</w:t>
      </w:r>
      <w:r w:rsidR="00151BFC">
        <w:rPr>
          <w:rFonts w:ascii="LM Roman 10" w:hAnsi="LM Roman 10"/>
          <w:sz w:val="24"/>
          <w:szCs w:val="24"/>
        </w:rPr>
        <w:t>% de la informalidad</w:t>
      </w:r>
      <w:r w:rsidR="00F82679">
        <w:rPr>
          <w:rFonts w:ascii="LM Roman 10" w:hAnsi="LM Roman 10"/>
          <w:sz w:val="24"/>
          <w:szCs w:val="24"/>
        </w:rPr>
        <w:t>,</w:t>
      </w:r>
      <w:r w:rsidR="00EB3F2C">
        <w:rPr>
          <w:rFonts w:ascii="LM Roman 10" w:hAnsi="LM Roman 10"/>
          <w:sz w:val="24"/>
          <w:szCs w:val="24"/>
        </w:rPr>
        <w:t xml:space="preserve"> </w:t>
      </w:r>
      <w:r w:rsidR="00F82679">
        <w:rPr>
          <w:rFonts w:ascii="LM Roman 10" w:hAnsi="LM Roman 10"/>
          <w:sz w:val="24"/>
          <w:szCs w:val="24"/>
        </w:rPr>
        <w:t>lo que es equivalente a 6,</w:t>
      </w:r>
      <w:r w:rsidR="00686F98">
        <w:rPr>
          <w:rFonts w:ascii="LM Roman 10" w:hAnsi="LM Roman 10"/>
          <w:sz w:val="24"/>
          <w:szCs w:val="24"/>
        </w:rPr>
        <w:t>9</w:t>
      </w:r>
      <w:r w:rsidR="00F82679">
        <w:rPr>
          <w:rFonts w:ascii="LM Roman 10" w:hAnsi="LM Roman 10"/>
          <w:sz w:val="24"/>
          <w:szCs w:val="24"/>
        </w:rPr>
        <w:t>M</w:t>
      </w:r>
      <w:r w:rsidR="0077647B">
        <w:rPr>
          <w:rFonts w:ascii="LM Roman 10" w:hAnsi="LM Roman 10"/>
          <w:sz w:val="24"/>
          <w:szCs w:val="24"/>
        </w:rPr>
        <w:t xml:space="preserve"> de </w:t>
      </w:r>
      <w:r w:rsidR="00827B5D">
        <w:rPr>
          <w:rFonts w:ascii="LM Roman 10" w:hAnsi="LM Roman 10"/>
          <w:sz w:val="24"/>
          <w:szCs w:val="24"/>
        </w:rPr>
        <w:t>individuos</w:t>
      </w:r>
      <w:r w:rsidR="00151BFC">
        <w:rPr>
          <w:rFonts w:ascii="LM Roman 10" w:hAnsi="LM Roman 10"/>
          <w:sz w:val="24"/>
          <w:szCs w:val="24"/>
        </w:rPr>
        <w:t>.</w:t>
      </w:r>
      <w:r w:rsidR="00A51A8E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En materia de</w:t>
      </w:r>
      <w:r w:rsidR="00E61207">
        <w:rPr>
          <w:rFonts w:ascii="LM Roman 10" w:hAnsi="LM Roman 10"/>
          <w:sz w:val="24"/>
          <w:szCs w:val="24"/>
        </w:rPr>
        <w:t xml:space="preserve"> evolución del número de ocupados informales</w:t>
      </w:r>
      <w:r w:rsidR="00EB3F2C">
        <w:rPr>
          <w:rFonts w:ascii="LM Roman 10" w:hAnsi="LM Roman 10"/>
          <w:sz w:val="24"/>
          <w:szCs w:val="24"/>
        </w:rPr>
        <w:t>,</w:t>
      </w:r>
      <w:r w:rsidR="00E61207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p</w:t>
      </w:r>
      <w:r w:rsidR="00EB3F2C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>r</w:t>
      </w:r>
      <w:r w:rsidR="00EB3F2C">
        <w:rPr>
          <w:rFonts w:ascii="LM Roman 10" w:hAnsi="LM Roman 10"/>
          <w:sz w:val="24"/>
          <w:szCs w:val="24"/>
        </w:rPr>
        <w:t>a cada una de las</w:t>
      </w:r>
      <w:r w:rsidR="008E31B0">
        <w:rPr>
          <w:rFonts w:ascii="LM Roman 10" w:hAnsi="LM Roman 10"/>
          <w:sz w:val="24"/>
          <w:szCs w:val="24"/>
        </w:rPr>
        <w:t xml:space="preserve"> actividad</w:t>
      </w:r>
      <w:r w:rsidR="00EB3F2C">
        <w:rPr>
          <w:rFonts w:ascii="LM Roman 10" w:hAnsi="LM Roman 10"/>
          <w:sz w:val="24"/>
          <w:szCs w:val="24"/>
        </w:rPr>
        <w:t>es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151BFC">
        <w:rPr>
          <w:rFonts w:ascii="LM Roman 10" w:hAnsi="LM Roman 10"/>
          <w:sz w:val="24"/>
          <w:szCs w:val="24"/>
        </w:rPr>
        <w:t>económica</w:t>
      </w:r>
      <w:r w:rsidR="00EB3F2C">
        <w:rPr>
          <w:rFonts w:ascii="LM Roman 10" w:hAnsi="LM Roman 10"/>
          <w:sz w:val="24"/>
          <w:szCs w:val="24"/>
        </w:rPr>
        <w:t>s referenciadas</w:t>
      </w:r>
      <w:r w:rsidR="00151BFC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se evidenci</w:t>
      </w:r>
      <w:r w:rsidR="0051397B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 xml:space="preserve"> un</w:t>
      </w:r>
      <w:r w:rsidR="002D3D3A">
        <w:rPr>
          <w:rFonts w:ascii="LM Roman 10" w:hAnsi="LM Roman 10"/>
          <w:sz w:val="24"/>
          <w:szCs w:val="24"/>
        </w:rPr>
        <w:t>a</w:t>
      </w:r>
      <w:r w:rsidR="00113340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 xml:space="preserve">variación </w:t>
      </w:r>
      <w:r w:rsidR="00113340">
        <w:rPr>
          <w:rFonts w:ascii="LM Roman 10" w:hAnsi="LM Roman 10"/>
          <w:sz w:val="24"/>
          <w:szCs w:val="24"/>
        </w:rPr>
        <w:t>de</w:t>
      </w:r>
      <w:r w:rsidR="002D3D3A">
        <w:rPr>
          <w:rFonts w:ascii="LM Roman 10" w:hAnsi="LM Roman 10"/>
          <w:sz w:val="24"/>
          <w:szCs w:val="24"/>
        </w:rPr>
        <w:t xml:space="preserve">l orden </w:t>
      </w:r>
      <w:r w:rsidR="00113340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 xml:space="preserve">de </w:t>
      </w:r>
      <w:r w:rsidR="00686F98">
        <w:rPr>
          <w:rFonts w:ascii="LM Roman 10" w:hAnsi="LM Roman 10"/>
          <w:sz w:val="24"/>
          <w:szCs w:val="24"/>
        </w:rPr>
        <w:t>4</w:t>
      </w:r>
      <w:r w:rsidR="00EB3F2C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4</w:t>
      </w:r>
      <w:r w:rsidR="008E31B0">
        <w:rPr>
          <w:rFonts w:ascii="LM Roman 10" w:hAnsi="LM Roman 10"/>
          <w:sz w:val="24"/>
          <w:szCs w:val="24"/>
        </w:rPr>
        <w:t>%</w:t>
      </w:r>
      <w:r w:rsidR="00032327">
        <w:rPr>
          <w:rFonts w:ascii="LM Roman 10" w:hAnsi="LM Roman 10"/>
          <w:sz w:val="24"/>
          <w:szCs w:val="24"/>
        </w:rPr>
        <w:t xml:space="preserve">, </w:t>
      </w:r>
      <w:r w:rsidR="00686F98">
        <w:rPr>
          <w:rFonts w:ascii="LM Roman 10" w:hAnsi="LM Roman 10"/>
          <w:sz w:val="24"/>
          <w:szCs w:val="24"/>
        </w:rPr>
        <w:t>7</w:t>
      </w:r>
      <w:r w:rsidR="002D3D3A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2D3D3A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 xml:space="preserve"> y </w:t>
      </w:r>
      <w:r w:rsidR="00686F98">
        <w:rPr>
          <w:rFonts w:ascii="LM Roman 10" w:hAnsi="LM Roman 10"/>
          <w:sz w:val="24"/>
          <w:szCs w:val="24"/>
        </w:rPr>
        <w:t>2</w:t>
      </w:r>
      <w:r w:rsidR="008E31B0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7</w:t>
      </w:r>
      <w:r w:rsidR="008E31B0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>, respectivamente,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frente</w:t>
      </w:r>
      <w:r w:rsidR="008E31B0">
        <w:rPr>
          <w:rFonts w:ascii="LM Roman 10" w:hAnsi="LM Roman 10"/>
          <w:sz w:val="24"/>
          <w:szCs w:val="24"/>
        </w:rPr>
        <w:t xml:space="preserve"> al trimestre</w:t>
      </w:r>
      <w:r w:rsidR="00EB3F2C">
        <w:rPr>
          <w:rFonts w:ascii="LM Roman 10" w:hAnsi="LM Roman 10"/>
          <w:sz w:val="24"/>
          <w:szCs w:val="24"/>
        </w:rPr>
        <w:t xml:space="preserve"> comprendido entre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686F98">
        <w:rPr>
          <w:rFonts w:ascii="LM Roman 10" w:hAnsi="LM Roman 10"/>
          <w:sz w:val="24"/>
          <w:szCs w:val="24"/>
        </w:rPr>
        <w:t>enero</w:t>
      </w:r>
      <w:r w:rsidR="00BF255A">
        <w:rPr>
          <w:rFonts w:ascii="LM Roman 10" w:hAnsi="LM Roman 10"/>
          <w:sz w:val="24"/>
          <w:szCs w:val="24"/>
        </w:rPr>
        <w:t xml:space="preserve"> y </w:t>
      </w:r>
      <w:r w:rsidR="00686F98">
        <w:rPr>
          <w:rFonts w:ascii="LM Roman 10" w:hAnsi="LM Roman 10"/>
          <w:sz w:val="24"/>
          <w:szCs w:val="24"/>
        </w:rPr>
        <w:t>marzo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 xml:space="preserve">de </w:t>
      </w:r>
      <w:r w:rsidR="008E31B0">
        <w:rPr>
          <w:rFonts w:ascii="LM Roman 10" w:hAnsi="LM Roman 10"/>
          <w:sz w:val="24"/>
          <w:szCs w:val="24"/>
        </w:rPr>
        <w:t>202</w:t>
      </w:r>
      <w:r w:rsidR="00686F98">
        <w:rPr>
          <w:rFonts w:ascii="LM Roman 10" w:hAnsi="LM Roman 10"/>
          <w:sz w:val="24"/>
          <w:szCs w:val="24"/>
        </w:rPr>
        <w:t>4</w:t>
      </w:r>
      <w:r w:rsidR="008E31B0">
        <w:rPr>
          <w:rFonts w:ascii="LM Roman 10" w:hAnsi="LM Roman 10"/>
          <w:sz w:val="24"/>
          <w:szCs w:val="24"/>
        </w:rPr>
        <w:t>.</w:t>
      </w:r>
    </w:p>
    <w:p w14:paraId="44AB3313" w14:textId="310A4E51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2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2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Ocupación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5C3BEBF3" w14:textId="499A1532" w:rsidR="00976F99" w:rsidRDefault="00686F98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Enero 2025 – 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8"/>
        <w:gridCol w:w="4420"/>
      </w:tblGrid>
      <w:tr w:rsidR="000C41F4" w:rsidRPr="008350C0" w14:paraId="56F37085" w14:textId="77777777" w:rsidTr="00010022">
        <w:trPr>
          <w:trHeight w:val="3801"/>
        </w:trPr>
        <w:tc>
          <w:tcPr>
            <w:tcW w:w="4408" w:type="dxa"/>
            <w:vAlign w:val="center"/>
          </w:tcPr>
          <w:p w14:paraId="45F025BA" w14:textId="6715A583" w:rsidR="000C41F4" w:rsidRPr="008350C0" w:rsidRDefault="0001002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47B708D" wp14:editId="653CC34F">
                  <wp:extent cx="2700000" cy="2340000"/>
                  <wp:effectExtent l="0" t="0" r="5715" b="0"/>
                  <wp:docPr id="17607257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F9C290-535C-8067-FB32-2E6D31ACF8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4420" w:type="dxa"/>
            <w:vAlign w:val="center"/>
          </w:tcPr>
          <w:p w14:paraId="28E43C8B" w14:textId="444F5360" w:rsidR="000C41F4" w:rsidRPr="008350C0" w:rsidRDefault="0001002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23E6E35" wp14:editId="78380D80">
                  <wp:extent cx="2700000" cy="2340000"/>
                  <wp:effectExtent l="0" t="0" r="5715" b="0"/>
                  <wp:docPr id="54183486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616D26-61DB-3401-A2E2-714434F4E12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68B79EE0" w14:textId="1CE2AA96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0F3ECEA2" w:rsidR="000C41F4" w:rsidRPr="00B807B1" w:rsidRDefault="000D4255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Respecto</w:t>
      </w:r>
      <w:r w:rsidR="000C41F4">
        <w:rPr>
          <w:rFonts w:ascii="LM Roman 10" w:hAnsi="LM Roman 10"/>
          <w:sz w:val="24"/>
          <w:szCs w:val="24"/>
        </w:rPr>
        <w:t xml:space="preserve"> a </w:t>
      </w:r>
      <w:r>
        <w:rPr>
          <w:rFonts w:ascii="LM Roman 10" w:hAnsi="LM Roman 10"/>
          <w:sz w:val="24"/>
          <w:szCs w:val="24"/>
        </w:rPr>
        <w:t>la</w:t>
      </w:r>
      <w:r w:rsidR="000C41F4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>posición</w:t>
      </w:r>
      <w:r w:rsidR="000C41F4">
        <w:rPr>
          <w:rFonts w:ascii="LM Roman 10" w:hAnsi="LM Roman 10"/>
          <w:sz w:val="24"/>
          <w:szCs w:val="24"/>
        </w:rPr>
        <w:t xml:space="preserve">, </w:t>
      </w:r>
      <w:r w:rsidR="002D0542">
        <w:rPr>
          <w:rFonts w:ascii="LM Roman 10" w:hAnsi="LM Roman 10"/>
          <w:sz w:val="24"/>
          <w:szCs w:val="24"/>
          <w:lang w:val="es-ES_tradnl"/>
        </w:rPr>
        <w:t>durante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645D26">
        <w:rPr>
          <w:rFonts w:ascii="LM Roman 10" w:hAnsi="LM Roman 10"/>
          <w:sz w:val="24"/>
          <w:szCs w:val="24"/>
          <w:lang w:val="es-ES_tradnl"/>
        </w:rPr>
        <w:t>analizado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97131">
        <w:rPr>
          <w:rFonts w:ascii="LM Roman 10" w:hAnsi="LM Roman 10"/>
          <w:sz w:val="24"/>
          <w:szCs w:val="24"/>
        </w:rPr>
        <w:t xml:space="preserve">el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</w:t>
      </w:r>
      <w:r w:rsidR="0077647B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(6</w:t>
      </w:r>
      <w:r w:rsidR="00B60B47">
        <w:rPr>
          <w:rFonts w:ascii="LM Roman 10" w:hAnsi="LM Roman 10"/>
          <w:sz w:val="24"/>
          <w:szCs w:val="24"/>
        </w:rPr>
        <w:t>2</w:t>
      </w:r>
      <w:r w:rsidR="0077647B">
        <w:rPr>
          <w:rFonts w:ascii="LM Roman 10" w:hAnsi="LM Roman 10"/>
          <w:sz w:val="24"/>
          <w:szCs w:val="24"/>
        </w:rPr>
        <w:t>,</w:t>
      </w:r>
      <w:r w:rsidR="00B60B47">
        <w:rPr>
          <w:rFonts w:ascii="LM Roman 10" w:hAnsi="LM Roman 10"/>
          <w:sz w:val="24"/>
          <w:szCs w:val="24"/>
        </w:rPr>
        <w:t>8</w:t>
      </w:r>
      <w:r w:rsidR="0077647B">
        <w:rPr>
          <w:rFonts w:ascii="LM Roman 10" w:hAnsi="LM Roman 10"/>
          <w:sz w:val="24"/>
          <w:szCs w:val="24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3D7C9D">
        <w:rPr>
          <w:rFonts w:ascii="LM Roman 10" w:hAnsi="LM Roman 10"/>
          <w:i/>
          <w:iCs/>
          <w:sz w:val="24"/>
          <w:szCs w:val="24"/>
        </w:rPr>
        <w:t>particular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” </w:t>
      </w:r>
      <w:r w:rsidR="0077647B" w:rsidRPr="0077647B">
        <w:rPr>
          <w:rFonts w:ascii="LM Roman 10" w:hAnsi="LM Roman 10"/>
          <w:sz w:val="24"/>
          <w:szCs w:val="24"/>
        </w:rPr>
        <w:t>(2</w:t>
      </w:r>
      <w:r w:rsidR="00C13BC3">
        <w:rPr>
          <w:rFonts w:ascii="LM Roman 10" w:hAnsi="LM Roman 10"/>
          <w:sz w:val="24"/>
          <w:szCs w:val="24"/>
        </w:rPr>
        <w:t>2</w:t>
      </w:r>
      <w:r w:rsidR="0077647B" w:rsidRPr="0077647B">
        <w:rPr>
          <w:rFonts w:ascii="LM Roman 10" w:hAnsi="LM Roman 10"/>
          <w:sz w:val="24"/>
          <w:szCs w:val="24"/>
        </w:rPr>
        <w:t>,</w:t>
      </w:r>
      <w:r w:rsidR="00B60B47">
        <w:rPr>
          <w:rFonts w:ascii="LM Roman 10" w:hAnsi="LM Roman 10"/>
          <w:sz w:val="24"/>
          <w:szCs w:val="24"/>
        </w:rPr>
        <w:t>2</w:t>
      </w:r>
      <w:r w:rsidR="0077647B" w:rsidRPr="0077647B">
        <w:rPr>
          <w:rFonts w:ascii="LM Roman 10" w:hAnsi="LM Roman 10"/>
          <w:sz w:val="24"/>
          <w:szCs w:val="24"/>
        </w:rPr>
        <w:t>%</w:t>
      </w:r>
      <w:r w:rsidR="0077647B">
        <w:rPr>
          <w:rFonts w:ascii="LM Roman 10" w:hAnsi="LM Roman 10"/>
          <w:sz w:val="24"/>
          <w:szCs w:val="24"/>
        </w:rPr>
        <w:t xml:space="preserve">) </w:t>
      </w:r>
      <w:r w:rsidR="00097131">
        <w:rPr>
          <w:rFonts w:ascii="LM Roman 10" w:hAnsi="LM Roman 10"/>
          <w:sz w:val="24"/>
          <w:szCs w:val="24"/>
        </w:rPr>
        <w:t>fueron</w:t>
      </w:r>
      <w:r w:rsidR="00B60B47">
        <w:rPr>
          <w:rFonts w:ascii="LM Roman 10" w:hAnsi="LM Roman 10"/>
          <w:sz w:val="24"/>
          <w:szCs w:val="24"/>
        </w:rPr>
        <w:t xml:space="preserve"> las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2D0542">
        <w:rPr>
          <w:rFonts w:ascii="LM Roman 10" w:hAnsi="LM Roman 10"/>
          <w:sz w:val="24"/>
          <w:szCs w:val="24"/>
        </w:rPr>
        <w:t>categorías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en l</w:t>
      </w:r>
      <w:r w:rsidR="00B60B47">
        <w:rPr>
          <w:rFonts w:ascii="LM Roman 10" w:hAnsi="LM Roman 10"/>
          <w:sz w:val="24"/>
          <w:szCs w:val="24"/>
        </w:rPr>
        <w:t>a</w:t>
      </w:r>
      <w:r w:rsidR="0077647B">
        <w:rPr>
          <w:rFonts w:ascii="LM Roman 10" w:hAnsi="LM Roman 10"/>
          <w:sz w:val="24"/>
          <w:szCs w:val="24"/>
        </w:rPr>
        <w:t xml:space="preserve">s </w:t>
      </w:r>
      <w:r w:rsidR="003D7C9D">
        <w:rPr>
          <w:rFonts w:ascii="LM Roman 10" w:hAnsi="LM Roman 10"/>
          <w:sz w:val="24"/>
          <w:szCs w:val="24"/>
        </w:rPr>
        <w:t>que</w:t>
      </w:r>
      <w:r w:rsidR="0077647B">
        <w:rPr>
          <w:rFonts w:ascii="LM Roman 10" w:hAnsi="LM Roman 10"/>
          <w:sz w:val="24"/>
          <w:szCs w:val="24"/>
        </w:rPr>
        <w:t xml:space="preserve"> se concentró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la</w:t>
      </w:r>
      <w:r w:rsidR="00507590">
        <w:rPr>
          <w:rFonts w:ascii="LM Roman 10" w:hAnsi="LM Roman 10"/>
          <w:sz w:val="24"/>
          <w:szCs w:val="24"/>
        </w:rPr>
        <w:t xml:space="preserve"> ocupa</w:t>
      </w:r>
      <w:r w:rsidR="0077647B">
        <w:rPr>
          <w:rFonts w:ascii="LM Roman 10" w:hAnsi="LM Roman 10"/>
          <w:sz w:val="24"/>
          <w:szCs w:val="24"/>
        </w:rPr>
        <w:t>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26BF4">
        <w:rPr>
          <w:rFonts w:ascii="LM Roman 10" w:hAnsi="LM Roman 10"/>
          <w:sz w:val="24"/>
          <w:szCs w:val="24"/>
        </w:rPr>
        <w:t>informal</w:t>
      </w:r>
      <w:r w:rsidR="0077647B">
        <w:rPr>
          <w:rFonts w:ascii="LM Roman 10" w:hAnsi="LM Roman 10"/>
          <w:sz w:val="24"/>
          <w:szCs w:val="24"/>
        </w:rPr>
        <w:t xml:space="preserve">. Así las cosas, </w:t>
      </w:r>
      <w:r w:rsidR="00B60B47">
        <w:rPr>
          <w:rFonts w:ascii="LM Roman 10" w:hAnsi="LM Roman 10"/>
          <w:sz w:val="24"/>
          <w:szCs w:val="24"/>
        </w:rPr>
        <w:t>ambas</w:t>
      </w:r>
      <w:r w:rsidR="0077647B">
        <w:rPr>
          <w:rFonts w:ascii="LM Roman 10" w:hAnsi="LM Roman 10"/>
          <w:sz w:val="24"/>
          <w:szCs w:val="24"/>
        </w:rPr>
        <w:t xml:space="preserve"> agrupa</w:t>
      </w:r>
      <w:r w:rsidR="008C79D2">
        <w:rPr>
          <w:rFonts w:ascii="LM Roman 10" w:hAnsi="LM Roman 10"/>
          <w:sz w:val="24"/>
          <w:szCs w:val="24"/>
        </w:rPr>
        <w:t>ron</w:t>
      </w:r>
      <w:r w:rsidR="0077647B">
        <w:rPr>
          <w:rFonts w:ascii="LM Roman 10" w:hAnsi="LM Roman 10"/>
          <w:sz w:val="24"/>
          <w:szCs w:val="24"/>
        </w:rPr>
        <w:t xml:space="preserve"> el 8</w:t>
      </w:r>
      <w:r w:rsidR="009756F8">
        <w:rPr>
          <w:rFonts w:ascii="LM Roman 10" w:hAnsi="LM Roman 10"/>
          <w:sz w:val="24"/>
          <w:szCs w:val="24"/>
        </w:rPr>
        <w:t>5</w:t>
      </w:r>
      <w:r w:rsidR="0077647B">
        <w:rPr>
          <w:rFonts w:ascii="LM Roman 10" w:hAnsi="LM Roman 10"/>
          <w:sz w:val="24"/>
          <w:szCs w:val="24"/>
        </w:rPr>
        <w:t>,</w:t>
      </w:r>
      <w:r w:rsidR="008C79D2">
        <w:rPr>
          <w:rFonts w:ascii="LM Roman 10" w:hAnsi="LM Roman 10"/>
          <w:sz w:val="24"/>
          <w:szCs w:val="24"/>
        </w:rPr>
        <w:t>0</w:t>
      </w:r>
      <w:r w:rsidR="0077647B">
        <w:rPr>
          <w:rFonts w:ascii="LM Roman 10" w:hAnsi="LM Roman 10"/>
          <w:sz w:val="24"/>
          <w:szCs w:val="24"/>
        </w:rPr>
        <w:t>% de</w:t>
      </w:r>
      <w:r w:rsidR="009E4C9D">
        <w:rPr>
          <w:rFonts w:ascii="LM Roman 10" w:hAnsi="LM Roman 10"/>
          <w:sz w:val="24"/>
          <w:szCs w:val="24"/>
        </w:rPr>
        <w:t>l total de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9E4C9D">
        <w:rPr>
          <w:rFonts w:ascii="LM Roman 10" w:hAnsi="LM Roman 10"/>
          <w:sz w:val="24"/>
          <w:szCs w:val="24"/>
        </w:rPr>
        <w:t xml:space="preserve">la </w:t>
      </w:r>
      <w:r w:rsidR="0077647B">
        <w:rPr>
          <w:rFonts w:ascii="LM Roman 10" w:hAnsi="LM Roman 10"/>
          <w:sz w:val="24"/>
          <w:szCs w:val="24"/>
        </w:rPr>
        <w:t>informalidad,</w:t>
      </w:r>
      <w:r w:rsidR="00F82679">
        <w:rPr>
          <w:rFonts w:ascii="LM Roman 10" w:hAnsi="LM Roman 10"/>
          <w:sz w:val="24"/>
          <w:szCs w:val="24"/>
        </w:rPr>
        <w:t xml:space="preserve"> lo que equivale a </w:t>
      </w:r>
      <w:r w:rsidR="0077647B">
        <w:rPr>
          <w:rFonts w:ascii="LM Roman 10" w:hAnsi="LM Roman 10"/>
          <w:sz w:val="24"/>
          <w:szCs w:val="24"/>
        </w:rPr>
        <w:t>1</w:t>
      </w:r>
      <w:r w:rsidR="009756F8">
        <w:rPr>
          <w:rFonts w:ascii="LM Roman 10" w:hAnsi="LM Roman 10"/>
          <w:sz w:val="24"/>
          <w:szCs w:val="24"/>
        </w:rPr>
        <w:t>1</w:t>
      </w:r>
      <w:r w:rsidR="0077647B">
        <w:rPr>
          <w:rFonts w:ascii="LM Roman 10" w:hAnsi="LM Roman 10"/>
          <w:sz w:val="24"/>
          <w:szCs w:val="24"/>
        </w:rPr>
        <w:t>,</w:t>
      </w:r>
      <w:r w:rsidR="008C79D2">
        <w:rPr>
          <w:rFonts w:ascii="LM Roman 10" w:hAnsi="LM Roman 10"/>
          <w:sz w:val="24"/>
          <w:szCs w:val="24"/>
        </w:rPr>
        <w:t>4</w:t>
      </w:r>
      <w:r w:rsidR="0077647B">
        <w:rPr>
          <w:rFonts w:ascii="LM Roman 10" w:hAnsi="LM Roman 10"/>
          <w:sz w:val="24"/>
          <w:szCs w:val="24"/>
        </w:rPr>
        <w:t xml:space="preserve">M de </w:t>
      </w:r>
      <w:r w:rsidR="00827B5D">
        <w:rPr>
          <w:rFonts w:ascii="LM Roman 10" w:hAnsi="LM Roman 10"/>
          <w:sz w:val="24"/>
          <w:szCs w:val="24"/>
        </w:rPr>
        <w:t>individuos</w:t>
      </w:r>
      <w:r w:rsidR="0077647B">
        <w:rPr>
          <w:rFonts w:ascii="LM Roman 10" w:hAnsi="LM Roman 10"/>
          <w:sz w:val="24"/>
          <w:szCs w:val="24"/>
        </w:rPr>
        <w:t>.</w:t>
      </w:r>
      <w:r w:rsidR="00726BF4">
        <w:rPr>
          <w:rFonts w:ascii="LM Roman 10" w:hAnsi="LM Roman 10"/>
          <w:sz w:val="24"/>
          <w:szCs w:val="24"/>
        </w:rPr>
        <w:t xml:space="preserve"> </w:t>
      </w:r>
      <w:r w:rsidR="00F44E73">
        <w:rPr>
          <w:rFonts w:ascii="LM Roman 10" w:hAnsi="LM Roman 10"/>
          <w:sz w:val="24"/>
          <w:szCs w:val="24"/>
        </w:rPr>
        <w:t>Analizando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51397B">
        <w:rPr>
          <w:rFonts w:ascii="LM Roman 10" w:hAnsi="LM Roman 10"/>
          <w:sz w:val="24"/>
          <w:szCs w:val="24"/>
        </w:rPr>
        <w:t xml:space="preserve">el comportamiento del número de ocupados informales frente </w:t>
      </w:r>
      <w:r w:rsidR="00F44E73">
        <w:rPr>
          <w:rFonts w:ascii="LM Roman 10" w:hAnsi="LM Roman 10"/>
          <w:sz w:val="24"/>
          <w:szCs w:val="24"/>
          <w:lang w:val="es-ES_tradnl"/>
        </w:rPr>
        <w:t>al mismo trimestre de</w:t>
      </w:r>
      <w:r w:rsidR="008C79D2">
        <w:rPr>
          <w:rFonts w:ascii="LM Roman 10" w:hAnsi="LM Roman 10"/>
          <w:sz w:val="24"/>
          <w:szCs w:val="24"/>
          <w:lang w:val="es-ES_tradnl"/>
        </w:rPr>
        <w:t xml:space="preserve"> 2024</w:t>
      </w:r>
      <w:r w:rsidR="00F27F4C">
        <w:rPr>
          <w:rFonts w:ascii="LM Roman 10" w:hAnsi="LM Roman 10"/>
          <w:sz w:val="24"/>
          <w:szCs w:val="24"/>
        </w:rPr>
        <w:t>,</w:t>
      </w:r>
      <w:r w:rsidR="0051397B">
        <w:rPr>
          <w:rFonts w:ascii="LM Roman 10" w:hAnsi="LM Roman 10"/>
          <w:sz w:val="24"/>
          <w:szCs w:val="24"/>
        </w:rPr>
        <w:t xml:space="preserve"> se encuentra </w:t>
      </w:r>
      <w:r w:rsidR="00DF10AD">
        <w:rPr>
          <w:rFonts w:ascii="LM Roman 10" w:hAnsi="LM Roman 10"/>
          <w:sz w:val="24"/>
          <w:szCs w:val="24"/>
        </w:rPr>
        <w:t xml:space="preserve">una variación de </w:t>
      </w:r>
      <w:r w:rsidR="009756F8">
        <w:rPr>
          <w:rFonts w:ascii="LM Roman 10" w:hAnsi="LM Roman 10"/>
          <w:sz w:val="24"/>
          <w:szCs w:val="24"/>
        </w:rPr>
        <w:t>3</w:t>
      </w:r>
      <w:r w:rsidR="008C79D2">
        <w:rPr>
          <w:rFonts w:ascii="LM Roman 10" w:hAnsi="LM Roman 10"/>
          <w:sz w:val="24"/>
          <w:szCs w:val="24"/>
        </w:rPr>
        <w:t>,0</w:t>
      </w:r>
      <w:r w:rsidR="00DF10AD">
        <w:rPr>
          <w:rFonts w:ascii="LM Roman 10" w:hAnsi="LM Roman 10"/>
          <w:sz w:val="24"/>
          <w:szCs w:val="24"/>
        </w:rPr>
        <w:t xml:space="preserve">% para la posición de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DF10AD">
        <w:rPr>
          <w:rFonts w:ascii="LM Roman 10" w:hAnsi="LM Roman 10"/>
          <w:i/>
          <w:iCs/>
          <w:sz w:val="24"/>
          <w:szCs w:val="24"/>
        </w:rPr>
        <w:t xml:space="preserve">particular” </w:t>
      </w:r>
      <w:r w:rsidR="00DF10AD">
        <w:rPr>
          <w:rFonts w:ascii="LM Roman 10" w:hAnsi="LM Roman 10"/>
          <w:sz w:val="24"/>
          <w:szCs w:val="24"/>
        </w:rPr>
        <w:t xml:space="preserve">y de </w:t>
      </w:r>
      <w:r w:rsidR="008C79D2">
        <w:rPr>
          <w:rFonts w:ascii="LM Roman 10" w:hAnsi="LM Roman 10"/>
          <w:sz w:val="24"/>
          <w:szCs w:val="24"/>
        </w:rPr>
        <w:t>7</w:t>
      </w:r>
      <w:r w:rsidR="00091517">
        <w:rPr>
          <w:rFonts w:ascii="LM Roman 10" w:hAnsi="LM Roman 10"/>
          <w:sz w:val="24"/>
          <w:szCs w:val="24"/>
        </w:rPr>
        <w:t>,</w:t>
      </w:r>
      <w:r w:rsidR="008C79D2">
        <w:rPr>
          <w:rFonts w:ascii="LM Roman 10" w:hAnsi="LM Roman 10"/>
          <w:sz w:val="24"/>
          <w:szCs w:val="24"/>
        </w:rPr>
        <w:t>4</w:t>
      </w:r>
      <w:r w:rsidR="00DF10AD">
        <w:rPr>
          <w:rFonts w:ascii="LM Roman 10" w:hAnsi="LM Roman 10"/>
          <w:sz w:val="24"/>
          <w:szCs w:val="24"/>
        </w:rPr>
        <w:t xml:space="preserve">% para la denominada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“</w:t>
      </w:r>
      <w:r w:rsidR="00DF10AD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”</w:t>
      </w:r>
      <w:r w:rsidR="00564D57">
        <w:rPr>
          <w:rFonts w:ascii="LM Roman 10" w:hAnsi="LM Roman 10"/>
          <w:sz w:val="24"/>
          <w:szCs w:val="24"/>
        </w:rPr>
        <w:t xml:space="preserve">. </w:t>
      </w:r>
      <w:r w:rsidR="000C41F4">
        <w:rPr>
          <w:rFonts w:ascii="LM Roman 10" w:hAnsi="LM Roman 10"/>
          <w:sz w:val="24"/>
          <w:szCs w:val="24"/>
        </w:rPr>
        <w:t>El</w:t>
      </w:r>
      <w:r w:rsidR="00727190">
        <w:rPr>
          <w:rFonts w:ascii="LM Roman 10" w:hAnsi="LM Roman 10"/>
          <w:sz w:val="24"/>
          <w:szCs w:val="24"/>
        </w:rPr>
        <w:t xml:space="preserve"> 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i/>
          <w:iCs/>
          <w:sz w:val="24"/>
          <w:szCs w:val="24"/>
        </w:rPr>
        <w:instrText xml:space="preserve"> REF _Ref158981970 \h  \* MERGEFORMAT </w:instrText>
      </w:r>
      <w:r w:rsidR="00727190" w:rsidRPr="00727190">
        <w:rPr>
          <w:rFonts w:ascii="LM Roman 10" w:hAnsi="LM Roman 10"/>
          <w:i/>
          <w:iCs/>
          <w:sz w:val="24"/>
          <w:szCs w:val="24"/>
        </w:rPr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3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end"/>
      </w:r>
      <w:r w:rsidR="000C41F4">
        <w:rPr>
          <w:rFonts w:ascii="LM Roman 10" w:hAnsi="LM Roman 10"/>
          <w:sz w:val="24"/>
          <w:szCs w:val="24"/>
        </w:rPr>
        <w:t xml:space="preserve"> presenta</w:t>
      </w:r>
      <w:r w:rsidR="007E1C8C">
        <w:rPr>
          <w:rFonts w:ascii="LM Roman 10" w:hAnsi="LM Roman 10"/>
          <w:sz w:val="24"/>
          <w:szCs w:val="24"/>
        </w:rPr>
        <w:t xml:space="preserve"> lo</w:t>
      </w:r>
      <w:r w:rsidR="000C41F4">
        <w:rPr>
          <w:rFonts w:ascii="LM Roman 10" w:hAnsi="LM Roman 10"/>
          <w:sz w:val="24"/>
          <w:szCs w:val="24"/>
        </w:rPr>
        <w:t xml:space="preserve"> anterior. </w:t>
      </w:r>
    </w:p>
    <w:p w14:paraId="1D183FA7" w14:textId="6A91FA21" w:rsidR="000C41F4" w:rsidRPr="004D687C" w:rsidRDefault="000C41F4" w:rsidP="0077647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3" w:name="_Ref15898197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3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informal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según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posición</w:t>
      </w:r>
    </w:p>
    <w:p w14:paraId="47EA2F76" w14:textId="2C2D7659" w:rsidR="00976F99" w:rsidRDefault="00686F98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4" w:name="OLE_LINK6"/>
      <w:bookmarkStart w:id="15" w:name="OLE_LINK12"/>
      <w:r>
        <w:rPr>
          <w:rFonts w:ascii="LM Roman 10" w:hAnsi="LM Roman 10"/>
          <w:b/>
          <w:bCs/>
          <w:sz w:val="24"/>
          <w:szCs w:val="24"/>
        </w:rPr>
        <w:t>Enero 2025 – 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5"/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3"/>
        <w:gridCol w:w="4400"/>
      </w:tblGrid>
      <w:tr w:rsidR="00E45990" w:rsidRPr="008350C0" w14:paraId="1914722D" w14:textId="77777777" w:rsidTr="00B57085">
        <w:trPr>
          <w:trHeight w:val="3843"/>
        </w:trPr>
        <w:tc>
          <w:tcPr>
            <w:tcW w:w="5510" w:type="dxa"/>
            <w:vAlign w:val="center"/>
          </w:tcPr>
          <w:bookmarkEnd w:id="14"/>
          <w:p w14:paraId="22776762" w14:textId="61A5A730" w:rsidR="00E45990" w:rsidRPr="00264F6E" w:rsidRDefault="00B57085">
            <w:pPr>
              <w:pStyle w:val="Default"/>
              <w:jc w:val="center"/>
              <w:rPr>
                <w:rFonts w:ascii="LM Roman 10" w:hAnsi="LM Roman 10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B0BB6CD" wp14:editId="578CF457">
                  <wp:extent cx="2700000" cy="2340000"/>
                  <wp:effectExtent l="0" t="0" r="5715" b="0"/>
                  <wp:docPr id="63835368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77F563-16DE-DF2F-7E9F-026BBC66CE6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3323" w:type="dxa"/>
            <w:vAlign w:val="center"/>
          </w:tcPr>
          <w:p w14:paraId="59C5ECA6" w14:textId="3D3D6B1D" w:rsidR="00E45990" w:rsidRPr="008350C0" w:rsidRDefault="00B57085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8430BD4" wp14:editId="52621BD6">
                  <wp:extent cx="2700000" cy="2340000"/>
                  <wp:effectExtent l="0" t="0" r="5715" b="0"/>
                  <wp:docPr id="146048151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994C4F-C261-8B4E-207C-4D1D5396C4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0414A5B6" w14:textId="7DD4B048" w:rsidR="004834BE" w:rsidRDefault="00D35672" w:rsidP="004834BE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r w:rsidR="004834BE">
        <w:rPr>
          <w:rFonts w:ascii="LM Roman 10" w:hAnsi="LM Roman 10"/>
          <w:sz w:val="20"/>
          <w:szCs w:val="20"/>
          <w:lang w:val="es-ES_tradnl"/>
        </w:rPr>
        <w:br w:type="page"/>
      </w:r>
    </w:p>
    <w:p w14:paraId="33E41A14" w14:textId="72EC202F" w:rsidR="00C959CB" w:rsidRDefault="00827B5D" w:rsidP="004834BE">
      <w:pPr>
        <w:spacing w:before="12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lastRenderedPageBreak/>
        <w:t>Al efectuar el análisis por grupo</w:t>
      </w:r>
      <w:r w:rsidR="00DA4E6B">
        <w:rPr>
          <w:rFonts w:ascii="LM Roman 10" w:hAnsi="LM Roman 10"/>
          <w:sz w:val="24"/>
          <w:szCs w:val="24"/>
          <w:lang w:val="es-ES_tradnl"/>
        </w:rPr>
        <w:t>s</w:t>
      </w:r>
      <w:r>
        <w:rPr>
          <w:rFonts w:ascii="LM Roman 10" w:hAnsi="LM Roman 10"/>
          <w:sz w:val="24"/>
          <w:szCs w:val="24"/>
          <w:lang w:val="es-ES_tradnl"/>
        </w:rPr>
        <w:t xml:space="preserve"> etario</w:t>
      </w:r>
      <w:r w:rsidR="00DA4E6B">
        <w:rPr>
          <w:rFonts w:ascii="LM Roman 10" w:hAnsi="LM Roman 10"/>
          <w:sz w:val="24"/>
          <w:szCs w:val="24"/>
          <w:lang w:val="es-ES_tradnl"/>
        </w:rPr>
        <w:t>s</w:t>
      </w:r>
      <w:r w:rsidR="00B706CB">
        <w:rPr>
          <w:rFonts w:ascii="LM Roman 10" w:hAnsi="LM Roman 10"/>
          <w:sz w:val="24"/>
          <w:szCs w:val="24"/>
          <w:lang w:val="es-ES_tradnl"/>
        </w:rPr>
        <w:t xml:space="preserve">, el </w:t>
      </w:r>
      <w:r w:rsidR="00B706CB" w:rsidRPr="00084350">
        <w:rPr>
          <w:rFonts w:ascii="LM Roman 10" w:hAnsi="LM Roman 10"/>
          <w:sz w:val="24"/>
          <w:szCs w:val="24"/>
          <w:lang w:val="es-ES_tradnl"/>
        </w:rPr>
        <w:fldChar w:fldCharType="begin"/>
      </w:r>
      <w:r w:rsidR="00B706CB" w:rsidRPr="00084350">
        <w:rPr>
          <w:rFonts w:ascii="LM Roman 10" w:hAnsi="LM Roman 10"/>
          <w:sz w:val="24"/>
          <w:szCs w:val="24"/>
          <w:lang w:val="es-ES_tradnl"/>
        </w:rPr>
        <w:instrText xml:space="preserve"> REF _Ref158981868 \h  \* MERGEFORMAT </w:instrText>
      </w:r>
      <w:r w:rsidR="00B706CB" w:rsidRPr="00084350">
        <w:rPr>
          <w:rFonts w:ascii="LM Roman 10" w:hAnsi="LM Roman 10"/>
          <w:sz w:val="24"/>
          <w:szCs w:val="24"/>
          <w:lang w:val="es-ES_tradnl"/>
        </w:rPr>
      </w:r>
      <w:r w:rsidR="00B706CB" w:rsidRPr="0008435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="00B706CB" w:rsidRPr="0008435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B706CB" w:rsidRPr="0008435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4</w:t>
      </w:r>
      <w:r w:rsidR="00B706CB" w:rsidRPr="00084350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06CB">
        <w:rPr>
          <w:rFonts w:ascii="LM Roman 10" w:hAnsi="LM Roman 10"/>
          <w:sz w:val="24"/>
          <w:szCs w:val="24"/>
          <w:lang w:val="es-ES_tradnl"/>
        </w:rPr>
        <w:t>muestra</w:t>
      </w:r>
      <w:r>
        <w:rPr>
          <w:rFonts w:ascii="LM Roman 10" w:hAnsi="LM Roman 10"/>
          <w:sz w:val="24"/>
          <w:szCs w:val="24"/>
          <w:lang w:val="es-ES_tradnl"/>
        </w:rPr>
        <w:t xml:space="preserve"> que 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la </w:t>
      </w:r>
      <w:r>
        <w:rPr>
          <w:rFonts w:ascii="LM Roman 10" w:hAnsi="LM Roman 10"/>
          <w:sz w:val="24"/>
          <w:szCs w:val="24"/>
          <w:lang w:val="es-ES_tradnl"/>
        </w:rPr>
        <w:t>informal</w:t>
      </w:r>
      <w:r w:rsidR="009514CF">
        <w:rPr>
          <w:rFonts w:ascii="LM Roman 10" w:hAnsi="LM Roman 10"/>
          <w:sz w:val="24"/>
          <w:szCs w:val="24"/>
          <w:lang w:val="es-ES_tradnl"/>
        </w:rPr>
        <w:t>idad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>para los</w:t>
      </w:r>
      <w:r>
        <w:rPr>
          <w:rFonts w:ascii="LM Roman 10" w:hAnsi="LM Roman 10"/>
          <w:sz w:val="24"/>
          <w:szCs w:val="24"/>
          <w:lang w:val="es-ES_tradnl"/>
        </w:rPr>
        <w:t xml:space="preserve"> individuos </w:t>
      </w:r>
      <w:r w:rsidR="007739F9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un </w:t>
      </w:r>
      <w:r w:rsidR="00244CAF">
        <w:rPr>
          <w:rFonts w:ascii="LM Roman 10" w:hAnsi="LM Roman 10"/>
          <w:sz w:val="24"/>
          <w:szCs w:val="24"/>
          <w:lang w:val="es-ES_tradnl"/>
        </w:rPr>
        <w:t>intervalo</w:t>
      </w:r>
      <w:r>
        <w:rPr>
          <w:rFonts w:ascii="LM Roman 10" w:hAnsi="LM Roman 10"/>
          <w:sz w:val="24"/>
          <w:szCs w:val="24"/>
          <w:lang w:val="es-ES_tradnl"/>
        </w:rPr>
        <w:t xml:space="preserve"> de edad entre 15-24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82D61">
        <w:rPr>
          <w:rFonts w:ascii="LM Roman 10" w:hAnsi="LM Roman 10"/>
          <w:sz w:val="24"/>
          <w:szCs w:val="24"/>
          <w:lang w:val="es-ES_tradnl"/>
        </w:rPr>
        <w:t>fue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de 6</w:t>
      </w:r>
      <w:r w:rsidR="00162A4D">
        <w:rPr>
          <w:rFonts w:ascii="LM Roman 10" w:hAnsi="LM Roman 10"/>
          <w:sz w:val="24"/>
          <w:szCs w:val="24"/>
          <w:lang w:val="es-ES_tradnl"/>
        </w:rPr>
        <w:t>4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162A4D">
        <w:rPr>
          <w:rFonts w:ascii="LM Roman 10" w:hAnsi="LM Roman 10"/>
          <w:sz w:val="24"/>
          <w:szCs w:val="24"/>
          <w:lang w:val="es-ES_tradnl"/>
        </w:rPr>
        <w:t>9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mientras que para el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>comprendido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entre 25-54 años y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739F9">
        <w:rPr>
          <w:rFonts w:ascii="LM Roman 10" w:hAnsi="LM Roman 10"/>
          <w:sz w:val="24"/>
          <w:szCs w:val="24"/>
          <w:lang w:val="es-ES_tradnl"/>
        </w:rPr>
        <w:t>de 55 y más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 xml:space="preserve">fue </w:t>
      </w:r>
      <w:r w:rsidR="009514CF">
        <w:rPr>
          <w:rFonts w:ascii="LM Roman 10" w:hAnsi="LM Roman 10"/>
          <w:sz w:val="24"/>
          <w:szCs w:val="24"/>
          <w:lang w:val="es-ES_tradnl"/>
        </w:rPr>
        <w:t>de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>5</w:t>
      </w:r>
      <w:r w:rsidR="00B706CB">
        <w:rPr>
          <w:rFonts w:ascii="LM Roman 10" w:hAnsi="LM Roman 10"/>
          <w:sz w:val="24"/>
          <w:szCs w:val="24"/>
          <w:lang w:val="es-ES_tradnl"/>
        </w:rPr>
        <w:t>1</w:t>
      </w:r>
      <w:r w:rsidR="007739F9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8</w:t>
      </w:r>
      <w:r w:rsidR="007739F9">
        <w:rPr>
          <w:rFonts w:ascii="LM Roman 10" w:hAnsi="LM Roman 10"/>
          <w:sz w:val="24"/>
          <w:szCs w:val="24"/>
          <w:lang w:val="es-ES_tradnl"/>
        </w:rPr>
        <w:t>%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B706CB">
        <w:rPr>
          <w:rFonts w:ascii="LM Roman 10" w:hAnsi="LM Roman 10"/>
          <w:sz w:val="24"/>
          <w:szCs w:val="24"/>
          <w:lang w:val="es-ES_tradnl"/>
        </w:rPr>
        <w:t>72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23DE4">
        <w:rPr>
          <w:rFonts w:ascii="LM Roman 10" w:hAnsi="LM Roman 10"/>
          <w:sz w:val="24"/>
          <w:szCs w:val="24"/>
          <w:lang w:val="es-ES_tradnl"/>
        </w:rPr>
        <w:t>En ese orden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 de ideas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respecto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al trimestre </w:t>
      </w:r>
      <w:r w:rsidR="00DA4E6B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B706CB">
        <w:rPr>
          <w:rFonts w:ascii="LM Roman 10" w:hAnsi="LM Roman 10"/>
          <w:sz w:val="24"/>
          <w:szCs w:val="24"/>
          <w:lang w:val="es-ES_tradnl"/>
        </w:rPr>
        <w:t>enero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B706CB">
        <w:rPr>
          <w:rFonts w:ascii="LM Roman 10" w:hAnsi="LM Roman 10"/>
          <w:sz w:val="24"/>
          <w:szCs w:val="24"/>
          <w:lang w:val="es-ES_tradnl"/>
        </w:rPr>
        <w:t>marzo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de 2024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la variación registrada 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en el número de ocupados informales </w:t>
      </w:r>
      <w:r w:rsidR="00F23DE4">
        <w:rPr>
          <w:rFonts w:ascii="LM Roman 10" w:hAnsi="LM Roman 10"/>
          <w:sz w:val="24"/>
          <w:szCs w:val="24"/>
          <w:lang w:val="es-ES_tradnl"/>
        </w:rPr>
        <w:t>s</w:t>
      </w:r>
      <w:r w:rsidR="00745655">
        <w:rPr>
          <w:rFonts w:ascii="LM Roman 10" w:hAnsi="LM Roman 10"/>
          <w:sz w:val="24"/>
          <w:szCs w:val="24"/>
          <w:lang w:val="es-ES_tradnl"/>
        </w:rPr>
        <w:t>egún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 grupo etario fue de 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C407A6">
        <w:rPr>
          <w:rFonts w:ascii="LM Roman 10" w:hAnsi="LM Roman 10"/>
          <w:sz w:val="24"/>
          <w:szCs w:val="24"/>
          <w:lang w:val="es-ES_tradnl"/>
        </w:rPr>
        <w:t>2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B706CB">
        <w:rPr>
          <w:rFonts w:ascii="LM Roman 10" w:hAnsi="LM Roman 10"/>
          <w:sz w:val="24"/>
          <w:szCs w:val="24"/>
          <w:lang w:val="es-ES_tradnl"/>
        </w:rPr>
        <w:t>5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7</w:t>
      </w:r>
      <w:r w:rsidR="00F23DE4">
        <w:rPr>
          <w:rFonts w:ascii="LM Roman 10" w:hAnsi="LM Roman 10"/>
          <w:sz w:val="24"/>
          <w:szCs w:val="24"/>
          <w:lang w:val="es-ES_tradnl"/>
        </w:rPr>
        <w:t>% y</w:t>
      </w:r>
      <w:r w:rsidR="00982D61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06CB">
        <w:rPr>
          <w:rFonts w:ascii="LM Roman 10" w:hAnsi="LM Roman 10"/>
          <w:sz w:val="24"/>
          <w:szCs w:val="24"/>
          <w:lang w:val="es-ES_tradnl"/>
        </w:rPr>
        <w:t>8</w:t>
      </w:r>
      <w:r w:rsidR="004906CD">
        <w:rPr>
          <w:rFonts w:ascii="LM Roman 10" w:hAnsi="LM Roman 10"/>
          <w:sz w:val="24"/>
          <w:szCs w:val="24"/>
          <w:lang w:val="es-ES_tradnl"/>
        </w:rPr>
        <w:t>,</w:t>
      </w:r>
      <w:r w:rsidR="00C407A6">
        <w:rPr>
          <w:rFonts w:ascii="LM Roman 10" w:hAnsi="LM Roman 10"/>
          <w:sz w:val="24"/>
          <w:szCs w:val="24"/>
          <w:lang w:val="es-ES_tradnl"/>
        </w:rPr>
        <w:t>7</w:t>
      </w:r>
      <w:r w:rsidR="00F23DE4">
        <w:rPr>
          <w:rFonts w:ascii="LM Roman 10" w:hAnsi="LM Roman 10"/>
          <w:sz w:val="24"/>
          <w:szCs w:val="24"/>
          <w:lang w:val="es-ES_tradnl"/>
        </w:rPr>
        <w:t>%, respectivamente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7739F9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Así las cosas,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para el 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>periodo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analizado la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participación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d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el número de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ocupados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informales </w:t>
      </w:r>
      <w:r w:rsidR="00244CAF">
        <w:rPr>
          <w:rFonts w:ascii="LM Roman 10" w:hAnsi="LM Roman 10"/>
          <w:sz w:val="24"/>
          <w:szCs w:val="24"/>
          <w:lang w:val="es-ES_tradnl"/>
        </w:rPr>
        <w:t>a nivel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grup</w:t>
      </w:r>
      <w:r w:rsidR="00244CAF">
        <w:rPr>
          <w:rFonts w:ascii="LM Roman 10" w:hAnsi="LM Roman 10"/>
          <w:sz w:val="24"/>
          <w:szCs w:val="24"/>
          <w:lang w:val="es-ES_tradnl"/>
        </w:rPr>
        <w:t>al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0A62" w:rsidRPr="00084350">
        <w:rPr>
          <w:rFonts w:ascii="LM Roman 10" w:hAnsi="LM Roman 10"/>
          <w:sz w:val="24"/>
          <w:szCs w:val="24"/>
          <w:lang w:val="es-ES_tradnl"/>
        </w:rPr>
        <w:t>en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el total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general se situó en </w:t>
      </w:r>
      <w:r w:rsidR="00B706CB">
        <w:rPr>
          <w:rFonts w:ascii="LM Roman 10" w:hAnsi="LM Roman 10"/>
          <w:sz w:val="24"/>
          <w:szCs w:val="24"/>
          <w:lang w:val="es-ES_tradnl"/>
        </w:rPr>
        <w:t>8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0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35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9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1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B706CB">
        <w:rPr>
          <w:rFonts w:ascii="LM Roman 10" w:hAnsi="LM Roman 10"/>
          <w:sz w:val="24"/>
          <w:szCs w:val="24"/>
          <w:lang w:val="es-ES_tradnl"/>
        </w:rPr>
        <w:t>3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%</w:t>
      </w:r>
      <w:r w:rsidR="00C959CB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C959CB"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43445952" w14:textId="1B731972" w:rsidR="00C959CB" w:rsidRPr="004D687C" w:rsidRDefault="00C959CB" w:rsidP="00C959C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6" w:name="_Ref15898186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según </w:t>
      </w:r>
      <w:r w:rsidR="0009149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grupo etario</w:t>
      </w:r>
    </w:p>
    <w:p w14:paraId="302380CC" w14:textId="27D416E7" w:rsidR="00C959CB" w:rsidRDefault="002D0542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Enero 2025 – 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C959CB" w:rsidRPr="008350C0" w14:paraId="5D4D84D8" w14:textId="77777777" w:rsidTr="00162A4D">
        <w:trPr>
          <w:trHeight w:val="3828"/>
          <w:jc w:val="center"/>
        </w:trPr>
        <w:tc>
          <w:tcPr>
            <w:tcW w:w="4428" w:type="dxa"/>
            <w:vAlign w:val="center"/>
          </w:tcPr>
          <w:p w14:paraId="5D10DC10" w14:textId="41553C70" w:rsidR="00C959CB" w:rsidRPr="008350C0" w:rsidRDefault="00162A4D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DFC77BD" wp14:editId="6F4D8748">
                  <wp:extent cx="2700000" cy="2340000"/>
                  <wp:effectExtent l="0" t="0" r="5715" b="0"/>
                  <wp:docPr id="90376707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36BF74-B0A1-2001-ADC9-31C935895C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00" w:type="dxa"/>
            <w:vAlign w:val="center"/>
          </w:tcPr>
          <w:p w14:paraId="6AD7365D" w14:textId="6056B3B5" w:rsidR="00C959CB" w:rsidRPr="008350C0" w:rsidRDefault="00162A4D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9391A84" wp14:editId="5A6A810A">
                  <wp:extent cx="2700000" cy="2340000"/>
                  <wp:effectExtent l="0" t="0" r="5715" b="0"/>
                  <wp:docPr id="20526025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7ABDD9-608C-0EA1-0F7B-79F7E158F3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64027429" w14:textId="3BA62188" w:rsidR="00C959CB" w:rsidRPr="00C959CB" w:rsidRDefault="00C959CB" w:rsidP="00C959CB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2102019" w14:textId="6F6D46CA" w:rsidR="00A34415" w:rsidRDefault="008D0D8D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 xml:space="preserve">Teniendo en cuenta el sexo de los individuos, </w:t>
      </w:r>
      <w:r w:rsidR="0082081C">
        <w:rPr>
          <w:rFonts w:ascii="LM Roman 10" w:hAnsi="LM Roman 10"/>
          <w:sz w:val="24"/>
          <w:szCs w:val="24"/>
        </w:rPr>
        <w:t>e</w:t>
      </w:r>
      <w:r w:rsidR="0082081C" w:rsidRPr="008439A6">
        <w:rPr>
          <w:rFonts w:ascii="LM Roman 10" w:hAnsi="LM Roman 10"/>
          <w:sz w:val="24"/>
          <w:szCs w:val="24"/>
        </w:rPr>
        <w:t xml:space="preserve">l </w:t>
      </w:r>
      <w:r w:rsidR="00727190" w:rsidRPr="00727190">
        <w:rPr>
          <w:rFonts w:ascii="LM Roman 10" w:hAnsi="LM Roman 10"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sz w:val="24"/>
          <w:szCs w:val="24"/>
        </w:rPr>
        <w:instrText xml:space="preserve"> REF _Ref156381000 \h  \* MERGEFORMAT </w:instrText>
      </w:r>
      <w:r w:rsidR="00727190" w:rsidRPr="00727190">
        <w:rPr>
          <w:rFonts w:ascii="LM Roman 10" w:hAnsi="LM Roman 10"/>
          <w:sz w:val="24"/>
          <w:szCs w:val="24"/>
        </w:rPr>
      </w:r>
      <w:r w:rsidR="00727190" w:rsidRPr="00727190">
        <w:rPr>
          <w:rFonts w:ascii="LM Roman 10" w:hAnsi="LM Roman 10"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5</w:t>
      </w:r>
      <w:r w:rsidR="00727190" w:rsidRPr="00727190">
        <w:rPr>
          <w:rFonts w:ascii="LM Roman 10" w:hAnsi="LM Roman 10"/>
          <w:sz w:val="24"/>
          <w:szCs w:val="24"/>
        </w:rPr>
        <w:fldChar w:fldCharType="end"/>
      </w:r>
      <w:r w:rsidR="0072719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081C">
        <w:rPr>
          <w:rFonts w:ascii="LM Roman 10" w:hAnsi="LM Roman 10"/>
          <w:sz w:val="24"/>
          <w:szCs w:val="24"/>
        </w:rPr>
        <w:t xml:space="preserve">muestra que </w:t>
      </w:r>
      <w:r>
        <w:rPr>
          <w:rFonts w:ascii="LM Roman 10" w:hAnsi="LM Roman 10"/>
          <w:sz w:val="24"/>
          <w:szCs w:val="24"/>
        </w:rPr>
        <w:t>para el trimestre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E06CF9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244CAF">
        <w:rPr>
          <w:rFonts w:ascii="LM Roman 10" w:hAnsi="LM Roman 10"/>
          <w:sz w:val="24"/>
          <w:szCs w:val="24"/>
          <w:lang w:val="es-ES_tradnl"/>
        </w:rPr>
        <w:t>enero</w:t>
      </w:r>
      <w:r w:rsidR="00E2491B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244CAF">
        <w:rPr>
          <w:rFonts w:ascii="LM Roman 10" w:hAnsi="LM Roman 10"/>
          <w:sz w:val="24"/>
          <w:szCs w:val="24"/>
          <w:lang w:val="es-ES_tradnl"/>
        </w:rPr>
        <w:t>marzo</w:t>
      </w:r>
      <w:r w:rsidR="00E06CF9"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44CAF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</w:rPr>
        <w:t>, la población informal est</w:t>
      </w:r>
      <w:r w:rsidR="00AD213A">
        <w:rPr>
          <w:rFonts w:ascii="LM Roman 10" w:hAnsi="LM Roman 10"/>
          <w:sz w:val="24"/>
          <w:szCs w:val="24"/>
        </w:rPr>
        <w:t>aba</w:t>
      </w:r>
      <w:r>
        <w:rPr>
          <w:rFonts w:ascii="LM Roman 10" w:hAnsi="LM Roman 10"/>
          <w:sz w:val="24"/>
          <w:szCs w:val="24"/>
        </w:rPr>
        <w:t xml:space="preserve"> compuesta</w:t>
      </w:r>
      <w:r w:rsidR="00AD213A">
        <w:rPr>
          <w:rFonts w:ascii="LM Roman 10" w:hAnsi="LM Roman 10"/>
          <w:sz w:val="24"/>
          <w:szCs w:val="24"/>
        </w:rPr>
        <w:t xml:space="preserve"> por </w:t>
      </w:r>
      <w:r w:rsidR="002A3B88">
        <w:rPr>
          <w:rFonts w:ascii="LM Roman 10" w:hAnsi="LM Roman 10"/>
          <w:sz w:val="24"/>
          <w:szCs w:val="24"/>
        </w:rPr>
        <w:t>8</w:t>
      </w:r>
      <w:r w:rsidR="000C0A44">
        <w:rPr>
          <w:rFonts w:ascii="LM Roman 10" w:hAnsi="LM Roman 10"/>
          <w:sz w:val="24"/>
          <w:szCs w:val="24"/>
        </w:rPr>
        <w:t>,1</w:t>
      </w:r>
      <w:r w:rsidR="00AD213A">
        <w:rPr>
          <w:rFonts w:ascii="LM Roman 10" w:hAnsi="LM Roman 10"/>
          <w:sz w:val="24"/>
          <w:szCs w:val="24"/>
        </w:rPr>
        <w:t xml:space="preserve">M de hombres y </w:t>
      </w:r>
      <w:r w:rsidR="00E94CF5">
        <w:rPr>
          <w:rFonts w:ascii="LM Roman 10" w:hAnsi="LM Roman 10"/>
          <w:sz w:val="24"/>
          <w:szCs w:val="24"/>
        </w:rPr>
        <w:t>5</w:t>
      </w:r>
      <w:r w:rsidR="00AD213A">
        <w:rPr>
          <w:rFonts w:ascii="LM Roman 10" w:hAnsi="LM Roman 10"/>
          <w:sz w:val="24"/>
          <w:szCs w:val="24"/>
        </w:rPr>
        <w:t>,</w:t>
      </w:r>
      <w:r w:rsidR="000C0A44">
        <w:rPr>
          <w:rFonts w:ascii="LM Roman 10" w:hAnsi="LM Roman 10"/>
          <w:sz w:val="24"/>
          <w:szCs w:val="24"/>
        </w:rPr>
        <w:t>3</w:t>
      </w:r>
      <w:r w:rsidR="00AD213A">
        <w:rPr>
          <w:rFonts w:ascii="LM Roman 10" w:hAnsi="LM Roman 10"/>
          <w:sz w:val="24"/>
          <w:szCs w:val="24"/>
        </w:rPr>
        <w:t>M de mujeres</w:t>
      </w:r>
      <w:r w:rsidR="0082081C">
        <w:rPr>
          <w:rFonts w:ascii="LM Roman 10" w:hAnsi="LM Roman 10"/>
          <w:sz w:val="24"/>
          <w:szCs w:val="24"/>
        </w:rPr>
        <w:t xml:space="preserve">. En ese sentido, la informalidad </w:t>
      </w:r>
      <w:r w:rsidR="002523B0">
        <w:rPr>
          <w:rFonts w:ascii="LM Roman 10" w:hAnsi="LM Roman 10"/>
          <w:sz w:val="24"/>
          <w:szCs w:val="24"/>
        </w:rPr>
        <w:t>para hombres y mujeres registró</w:t>
      </w:r>
      <w:r w:rsidR="0082081C">
        <w:rPr>
          <w:rFonts w:ascii="LM Roman 10" w:hAnsi="LM Roman 10"/>
          <w:sz w:val="24"/>
          <w:szCs w:val="24"/>
        </w:rPr>
        <w:t xml:space="preserve"> una variación de </w:t>
      </w:r>
      <w:r w:rsidR="000025E4">
        <w:rPr>
          <w:rFonts w:ascii="LM Roman 10" w:hAnsi="LM Roman 10"/>
          <w:sz w:val="24"/>
          <w:szCs w:val="24"/>
        </w:rPr>
        <w:t>6</w:t>
      </w:r>
      <w:r w:rsidR="000C0A44">
        <w:rPr>
          <w:rFonts w:ascii="LM Roman 10" w:hAnsi="LM Roman 10"/>
          <w:sz w:val="24"/>
          <w:szCs w:val="24"/>
        </w:rPr>
        <w:t>,0</w:t>
      </w:r>
      <w:r w:rsidR="0082081C">
        <w:rPr>
          <w:rFonts w:ascii="LM Roman 10" w:hAnsi="LM Roman 10"/>
          <w:sz w:val="24"/>
          <w:szCs w:val="24"/>
        </w:rPr>
        <w:t>%</w:t>
      </w:r>
      <w:r w:rsidR="00780779">
        <w:rPr>
          <w:rFonts w:ascii="LM Roman 10" w:hAnsi="LM Roman 10"/>
          <w:sz w:val="24"/>
          <w:szCs w:val="24"/>
        </w:rPr>
        <w:t xml:space="preserve"> frente al </w:t>
      </w:r>
      <w:r w:rsidR="00E06CF9">
        <w:rPr>
          <w:rFonts w:ascii="LM Roman 10" w:hAnsi="LM Roman 10"/>
          <w:sz w:val="24"/>
          <w:szCs w:val="24"/>
        </w:rPr>
        <w:t>mismo trimestre de</w:t>
      </w:r>
      <w:r w:rsidR="000C0A44">
        <w:rPr>
          <w:rFonts w:ascii="LM Roman 10" w:hAnsi="LM Roman 10"/>
          <w:sz w:val="24"/>
          <w:szCs w:val="24"/>
        </w:rPr>
        <w:t>l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año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2024</w:t>
      </w:r>
      <w:r w:rsidR="002523B0">
        <w:rPr>
          <w:rFonts w:ascii="LM Roman 10" w:hAnsi="LM Roman 10"/>
          <w:sz w:val="24"/>
          <w:szCs w:val="24"/>
        </w:rPr>
        <w:t>.</w:t>
      </w:r>
      <w:r w:rsidR="00780779">
        <w:rPr>
          <w:rFonts w:ascii="LM Roman 10" w:hAnsi="LM Roman 10"/>
          <w:sz w:val="24"/>
          <w:szCs w:val="24"/>
        </w:rPr>
        <w:t xml:space="preserve"> Dado lo anterior, en el trimestre </w:t>
      </w:r>
      <w:r w:rsidR="00D62550">
        <w:rPr>
          <w:rFonts w:ascii="LM Roman 10" w:hAnsi="LM Roman 10"/>
          <w:sz w:val="24"/>
          <w:szCs w:val="24"/>
        </w:rPr>
        <w:t>analizado</w:t>
      </w:r>
      <w:r w:rsidR="00780779">
        <w:rPr>
          <w:rFonts w:ascii="LM Roman 10" w:hAnsi="LM Roman 10"/>
          <w:sz w:val="24"/>
          <w:szCs w:val="24"/>
        </w:rPr>
        <w:t xml:space="preserve"> la </w:t>
      </w:r>
      <w:r w:rsidR="00AF5C98">
        <w:rPr>
          <w:rFonts w:ascii="LM Roman 10" w:hAnsi="LM Roman 10"/>
          <w:sz w:val="24"/>
          <w:szCs w:val="24"/>
        </w:rPr>
        <w:t>Tasa de I</w:t>
      </w:r>
      <w:r w:rsidR="00780779">
        <w:rPr>
          <w:rFonts w:ascii="LM Roman 10" w:hAnsi="LM Roman 10"/>
          <w:sz w:val="24"/>
          <w:szCs w:val="24"/>
        </w:rPr>
        <w:t xml:space="preserve">nformalidad para los </w:t>
      </w:r>
      <w:r w:rsidR="00AF5C98">
        <w:rPr>
          <w:rFonts w:ascii="LM Roman 10" w:hAnsi="LM Roman 10"/>
          <w:sz w:val="24"/>
          <w:szCs w:val="24"/>
        </w:rPr>
        <w:t>H</w:t>
      </w:r>
      <w:r w:rsidR="00780779">
        <w:rPr>
          <w:rFonts w:ascii="LM Roman 10" w:hAnsi="LM Roman 10"/>
          <w:sz w:val="24"/>
          <w:szCs w:val="24"/>
        </w:rPr>
        <w:t xml:space="preserve">ombres </w:t>
      </w:r>
      <w:r w:rsidR="00AF5C98">
        <w:rPr>
          <w:rFonts w:ascii="LM Roman 10" w:hAnsi="LM Roman 10"/>
          <w:sz w:val="24"/>
          <w:szCs w:val="24"/>
        </w:rPr>
        <w:t xml:space="preserve">(TI-H) y para las mujeres (TI-M) </w:t>
      </w:r>
      <w:r w:rsidR="00780779">
        <w:rPr>
          <w:rFonts w:ascii="LM Roman 10" w:hAnsi="LM Roman 10"/>
          <w:sz w:val="24"/>
          <w:szCs w:val="24"/>
        </w:rPr>
        <w:t>se situó en 5</w:t>
      </w:r>
      <w:r w:rsidR="002523B0">
        <w:rPr>
          <w:rFonts w:ascii="LM Roman 10" w:hAnsi="LM Roman 10"/>
          <w:sz w:val="24"/>
          <w:szCs w:val="24"/>
        </w:rPr>
        <w:t>9</w:t>
      </w:r>
      <w:r w:rsidR="00780779">
        <w:rPr>
          <w:rFonts w:ascii="LM Roman 10" w:hAnsi="LM Roman 10"/>
          <w:sz w:val="24"/>
          <w:szCs w:val="24"/>
        </w:rPr>
        <w:t>,</w:t>
      </w:r>
      <w:r w:rsidR="000025E4">
        <w:rPr>
          <w:rFonts w:ascii="LM Roman 10" w:hAnsi="LM Roman 10"/>
          <w:sz w:val="24"/>
          <w:szCs w:val="24"/>
        </w:rPr>
        <w:t>3</w:t>
      </w:r>
      <w:r w:rsidR="00780779">
        <w:rPr>
          <w:rFonts w:ascii="LM Roman 10" w:hAnsi="LM Roman 10"/>
          <w:sz w:val="24"/>
          <w:szCs w:val="24"/>
        </w:rPr>
        <w:t xml:space="preserve">% </w:t>
      </w:r>
      <w:r w:rsidR="00AF5C98">
        <w:rPr>
          <w:rFonts w:ascii="LM Roman 10" w:hAnsi="LM Roman 10"/>
          <w:sz w:val="24"/>
          <w:szCs w:val="24"/>
        </w:rPr>
        <w:t xml:space="preserve">y </w:t>
      </w:r>
      <w:r w:rsidR="00780779">
        <w:rPr>
          <w:rFonts w:ascii="LM Roman 10" w:hAnsi="LM Roman 10"/>
          <w:sz w:val="24"/>
          <w:szCs w:val="24"/>
        </w:rPr>
        <w:t>5</w:t>
      </w:r>
      <w:r w:rsidR="002523B0">
        <w:rPr>
          <w:rFonts w:ascii="LM Roman 10" w:hAnsi="LM Roman 10"/>
          <w:sz w:val="24"/>
          <w:szCs w:val="24"/>
        </w:rPr>
        <w:t>4</w:t>
      </w:r>
      <w:r w:rsidR="00780779">
        <w:rPr>
          <w:rFonts w:ascii="LM Roman 10" w:hAnsi="LM Roman 10"/>
          <w:sz w:val="24"/>
          <w:szCs w:val="24"/>
        </w:rPr>
        <w:t>,</w:t>
      </w:r>
      <w:r w:rsidR="002523B0">
        <w:rPr>
          <w:rFonts w:ascii="LM Roman 10" w:hAnsi="LM Roman 10"/>
          <w:sz w:val="24"/>
          <w:szCs w:val="24"/>
        </w:rPr>
        <w:t>2</w:t>
      </w:r>
      <w:r w:rsidR="00780779">
        <w:rPr>
          <w:rFonts w:ascii="LM Roman 10" w:hAnsi="LM Roman 10"/>
          <w:sz w:val="24"/>
          <w:szCs w:val="24"/>
        </w:rPr>
        <w:t xml:space="preserve">%, respectivamente, por lo que la brecha entre ambos sexos </w:t>
      </w:r>
      <w:r w:rsidR="00AF5C98">
        <w:rPr>
          <w:rFonts w:ascii="LM Roman 10" w:hAnsi="LM Roman 10"/>
          <w:sz w:val="24"/>
          <w:szCs w:val="24"/>
        </w:rPr>
        <w:t>corresponde a</w:t>
      </w:r>
      <w:r w:rsidR="00367A0F">
        <w:rPr>
          <w:rFonts w:ascii="LM Roman 10" w:hAnsi="LM Roman 10"/>
          <w:sz w:val="24"/>
          <w:szCs w:val="24"/>
        </w:rPr>
        <w:t xml:space="preserve"> -</w:t>
      </w:r>
      <w:r w:rsidR="002523B0">
        <w:rPr>
          <w:rFonts w:ascii="LM Roman 10" w:hAnsi="LM Roman 10"/>
          <w:sz w:val="24"/>
          <w:szCs w:val="24"/>
        </w:rPr>
        <w:t>5</w:t>
      </w:r>
      <w:r w:rsidR="00367A0F">
        <w:rPr>
          <w:rFonts w:ascii="LM Roman 10" w:hAnsi="LM Roman 10"/>
          <w:sz w:val="24"/>
          <w:szCs w:val="24"/>
        </w:rPr>
        <w:t>,</w:t>
      </w:r>
      <w:r w:rsidR="002523B0">
        <w:rPr>
          <w:rFonts w:ascii="LM Roman 10" w:hAnsi="LM Roman 10"/>
          <w:sz w:val="24"/>
          <w:szCs w:val="24"/>
        </w:rPr>
        <w:t>07</w:t>
      </w:r>
      <w:r w:rsidR="00367A0F">
        <w:rPr>
          <w:rFonts w:ascii="LM Roman 10" w:hAnsi="LM Roman 10"/>
          <w:sz w:val="24"/>
          <w:szCs w:val="24"/>
        </w:rPr>
        <w:t xml:space="preserve"> </w:t>
      </w:r>
      <w:r w:rsidR="00FA6088">
        <w:rPr>
          <w:rFonts w:ascii="LM Roman 10" w:hAnsi="LM Roman 10"/>
          <w:sz w:val="24"/>
          <w:szCs w:val="24"/>
        </w:rPr>
        <w:t>pps</w:t>
      </w:r>
      <w:r w:rsidR="00367A0F">
        <w:rPr>
          <w:rFonts w:ascii="LM Roman 10" w:hAnsi="LM Roman 10"/>
          <w:sz w:val="24"/>
          <w:szCs w:val="24"/>
        </w:rPr>
        <w:t>.</w:t>
      </w:r>
    </w:p>
    <w:p w14:paraId="527FD912" w14:textId="77777777" w:rsidR="004834BE" w:rsidRDefault="004834BE">
      <w:pPr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br w:type="page"/>
      </w:r>
    </w:p>
    <w:p w14:paraId="3F9660FF" w14:textId="3AADFF01" w:rsidR="000003E0" w:rsidRPr="004D687C" w:rsidRDefault="000003E0" w:rsidP="000003E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7" w:name="_Ref15638100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5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CE2130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</w:t>
      </w:r>
      <w:r w:rsidR="00CB292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según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sexo</w:t>
      </w:r>
    </w:p>
    <w:p w14:paraId="675DD5D1" w14:textId="59F2267D" w:rsidR="00976F99" w:rsidRDefault="002523B0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8" w:name="OLE_LINK13"/>
      <w:r>
        <w:rPr>
          <w:rFonts w:ascii="LM Roman 10" w:hAnsi="LM Roman 10"/>
          <w:b/>
          <w:bCs/>
          <w:sz w:val="24"/>
          <w:szCs w:val="24"/>
        </w:rPr>
        <w:t>Enero 2025 – 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8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0003E0" w:rsidRPr="008350C0" w14:paraId="0D9CE68A" w14:textId="77777777" w:rsidTr="000C0A44">
        <w:trPr>
          <w:trHeight w:val="3832"/>
          <w:jc w:val="center"/>
        </w:trPr>
        <w:tc>
          <w:tcPr>
            <w:tcW w:w="4660" w:type="dxa"/>
            <w:vAlign w:val="center"/>
          </w:tcPr>
          <w:p w14:paraId="253C3021" w14:textId="20950CD9" w:rsidR="000003E0" w:rsidRPr="008350C0" w:rsidRDefault="000C0A4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11AB222" wp14:editId="340E34D6">
                  <wp:extent cx="2700000" cy="2340000"/>
                  <wp:effectExtent l="0" t="0" r="5715" b="0"/>
                  <wp:docPr id="17051763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B06A8-87B5-8091-329F-10A6AD76BF4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4168" w:type="dxa"/>
            <w:vAlign w:val="center"/>
          </w:tcPr>
          <w:p w14:paraId="110F28CC" w14:textId="6CF5A266" w:rsidR="000003E0" w:rsidRPr="008350C0" w:rsidRDefault="000C0A4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66411F3" wp14:editId="4C1821DA">
                  <wp:extent cx="2700000" cy="2340000"/>
                  <wp:effectExtent l="0" t="0" r="5715" b="0"/>
                  <wp:docPr id="169751381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B87BC9-603F-C02C-6EC3-6651CD253C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</w:tbl>
    <w:p w14:paraId="0ABBA49A" w14:textId="1C37051A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31750318" w14:textId="757A8EB2" w:rsidR="00780B74" w:rsidRDefault="007F521B" w:rsidP="00CE2130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6A665F">
        <w:rPr>
          <w:rFonts w:ascii="LM Roman 10" w:hAnsi="LM Roman 10"/>
          <w:sz w:val="24"/>
          <w:szCs w:val="24"/>
          <w:lang w:val="es-ES_tradnl"/>
        </w:rPr>
        <w:t>En materia de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afiliaciones registradas al Sistema de Seguridad </w:t>
      </w:r>
      <w:r w:rsidR="00110C05">
        <w:rPr>
          <w:rFonts w:ascii="LM Roman 10" w:hAnsi="LM Roman 10"/>
          <w:sz w:val="24"/>
          <w:szCs w:val="24"/>
          <w:lang w:val="es-ES_tradnl"/>
        </w:rPr>
        <w:t xml:space="preserve">Social </w:t>
      </w:r>
      <w:r w:rsidR="003251FC">
        <w:rPr>
          <w:rFonts w:ascii="LM Roman 10" w:hAnsi="LM Roman 10"/>
          <w:sz w:val="24"/>
          <w:szCs w:val="24"/>
          <w:lang w:val="es-ES_tradnl"/>
        </w:rPr>
        <w:t>Integral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(SSS</w:t>
      </w:r>
      <w:r w:rsidR="003251FC">
        <w:rPr>
          <w:rFonts w:ascii="LM Roman 10" w:hAnsi="LM Roman 10"/>
          <w:sz w:val="24"/>
          <w:szCs w:val="24"/>
          <w:lang w:val="es-ES_tradnl"/>
        </w:rPr>
        <w:t>I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), </w:t>
      </w:r>
      <w:r w:rsidR="00780B74">
        <w:rPr>
          <w:rFonts w:ascii="LM Roman 10" w:hAnsi="LM Roman 10"/>
          <w:sz w:val="24"/>
          <w:szCs w:val="24"/>
          <w:lang w:val="es-ES_tradnl"/>
        </w:rPr>
        <w:t>para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0624A6">
        <w:rPr>
          <w:rFonts w:ascii="LM Roman 10" w:hAnsi="LM Roman 10"/>
          <w:sz w:val="24"/>
          <w:szCs w:val="24"/>
          <w:lang w:val="es-ES_tradnl"/>
        </w:rPr>
        <w:t>enero-marzo de 2025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del total de ocupados,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6A665F">
        <w:rPr>
          <w:rFonts w:ascii="LM Roman 10" w:hAnsi="LM Roman 10"/>
          <w:sz w:val="24"/>
          <w:szCs w:val="24"/>
          <w:lang w:val="es-ES_tradnl"/>
        </w:rPr>
        <w:t>95,</w:t>
      </w:r>
      <w:r w:rsidR="00381828">
        <w:rPr>
          <w:rFonts w:ascii="LM Roman 10" w:hAnsi="LM Roman 10"/>
          <w:sz w:val="24"/>
          <w:szCs w:val="24"/>
          <w:lang w:val="es-ES_tradnl"/>
        </w:rPr>
        <w:t>6</w:t>
      </w:r>
      <w:r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381828">
        <w:rPr>
          <w:rFonts w:ascii="LM Roman 10" w:hAnsi="LM Roman 10"/>
          <w:sz w:val="24"/>
          <w:szCs w:val="24"/>
          <w:lang w:val="es-ES_tradnl"/>
        </w:rPr>
        <w:t>2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D23471">
        <w:rPr>
          <w:rFonts w:ascii="LM Roman 10" w:hAnsi="LM Roman 10"/>
          <w:sz w:val="24"/>
          <w:szCs w:val="24"/>
          <w:lang w:val="es-ES_tradnl"/>
        </w:rPr>
        <w:t>3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cuenta con 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algún tipo de 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afiliación al sistema </w:t>
      </w:r>
      <w:r w:rsidR="00370968" w:rsidRPr="006A665F">
        <w:rPr>
          <w:rFonts w:ascii="LM Roman 10" w:hAnsi="LM Roman 10"/>
          <w:sz w:val="24"/>
          <w:szCs w:val="24"/>
          <w:lang w:val="es-ES_tradnl"/>
        </w:rPr>
        <w:t>de salud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125160">
        <w:rPr>
          <w:rFonts w:ascii="LM Roman 10" w:hAnsi="LM Roman 10"/>
          <w:sz w:val="24"/>
          <w:szCs w:val="24"/>
          <w:lang w:val="es-ES_tradnl"/>
        </w:rPr>
        <w:t>donde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el 5</w:t>
      </w:r>
      <w:r w:rsidR="00D23471">
        <w:rPr>
          <w:rFonts w:ascii="LM Roman 10" w:hAnsi="LM Roman 10"/>
          <w:sz w:val="24"/>
          <w:szCs w:val="24"/>
          <w:lang w:val="es-ES_tradnl"/>
        </w:rPr>
        <w:t>2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D23471">
        <w:rPr>
          <w:rFonts w:ascii="LM Roman 10" w:hAnsi="LM Roman 10"/>
          <w:sz w:val="24"/>
          <w:szCs w:val="24"/>
          <w:lang w:val="es-ES_tradnl"/>
        </w:rPr>
        <w:t>0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% </w:t>
      </w:r>
      <w:r w:rsidR="00125160">
        <w:rPr>
          <w:rFonts w:ascii="LM Roman 10" w:hAnsi="LM Roman 10"/>
          <w:sz w:val="24"/>
          <w:szCs w:val="24"/>
          <w:lang w:val="es-ES_tradnl"/>
        </w:rPr>
        <w:t>(11,</w:t>
      </w:r>
      <w:r w:rsidR="00D23471">
        <w:rPr>
          <w:rFonts w:ascii="LM Roman 10" w:hAnsi="LM Roman 10"/>
          <w:sz w:val="24"/>
          <w:szCs w:val="24"/>
          <w:lang w:val="es-ES_tradnl"/>
        </w:rPr>
        <w:t>6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M) </w:t>
      </w:r>
      <w:r w:rsidRPr="006A665F">
        <w:rPr>
          <w:rFonts w:ascii="LM Roman 10" w:hAnsi="LM Roman 10"/>
          <w:sz w:val="24"/>
          <w:szCs w:val="24"/>
          <w:lang w:val="es-ES_tradnl"/>
        </w:rPr>
        <w:t>realizó aporte</w:t>
      </w:r>
      <w:r w:rsidR="00125160">
        <w:rPr>
          <w:rFonts w:ascii="LM Roman 10" w:hAnsi="LM Roman 10"/>
          <w:sz w:val="24"/>
          <w:szCs w:val="24"/>
          <w:lang w:val="es-ES_tradnl"/>
        </w:rPr>
        <w:t>s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a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 este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rubro</w:t>
      </w:r>
      <w:r w:rsidR="00F47E70">
        <w:rPr>
          <w:rFonts w:ascii="LM Roman 10" w:hAnsi="LM Roman 10"/>
          <w:sz w:val="24"/>
          <w:szCs w:val="24"/>
          <w:lang w:val="es-ES_tradnl"/>
        </w:rPr>
        <w:t>.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47E70">
        <w:rPr>
          <w:rFonts w:ascii="LM Roman 10" w:hAnsi="LM Roman 10"/>
          <w:sz w:val="24"/>
          <w:szCs w:val="24"/>
          <w:lang w:val="es-ES_tradnl"/>
        </w:rPr>
        <w:t>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n materia de pensiones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la contribución 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total </w:t>
      </w:r>
      <w:r w:rsidR="00780B74">
        <w:rPr>
          <w:rFonts w:ascii="LM Roman 10" w:hAnsi="LM Roman 10"/>
          <w:sz w:val="24"/>
          <w:szCs w:val="24"/>
          <w:lang w:val="es-ES_tradnl"/>
        </w:rPr>
        <w:t>fue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>de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4</w:t>
      </w:r>
      <w:r w:rsidR="00D23471">
        <w:rPr>
          <w:rFonts w:ascii="LM Roman 10" w:hAnsi="LM Roman 10"/>
          <w:sz w:val="24"/>
          <w:szCs w:val="24"/>
          <w:lang w:val="es-ES_tradnl"/>
        </w:rPr>
        <w:t>2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D23471">
        <w:rPr>
          <w:rFonts w:ascii="LM Roman 10" w:hAnsi="LM Roman 10"/>
          <w:sz w:val="24"/>
          <w:szCs w:val="24"/>
          <w:lang w:val="es-ES_tradnl"/>
        </w:rPr>
        <w:t>0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D23471">
        <w:rPr>
          <w:rFonts w:ascii="LM Roman 10" w:hAnsi="LM Roman 10"/>
          <w:sz w:val="24"/>
          <w:szCs w:val="24"/>
          <w:lang w:val="es-ES_tradnl"/>
        </w:rPr>
        <w:t>9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D23471">
        <w:rPr>
          <w:rFonts w:ascii="LM Roman 10" w:hAnsi="LM Roman 10"/>
          <w:sz w:val="24"/>
          <w:szCs w:val="24"/>
          <w:lang w:val="es-ES_tradnl"/>
        </w:rPr>
        <w:t>8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A3441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En línea con lo anterior, comparativamente </w:t>
      </w:r>
      <w:r w:rsidR="00125160">
        <w:rPr>
          <w:rFonts w:ascii="LM Roman 10" w:hAnsi="LM Roman 10"/>
          <w:sz w:val="24"/>
          <w:szCs w:val="24"/>
        </w:rPr>
        <w:t xml:space="preserve">al mismo trimestre de </w:t>
      </w:r>
      <w:r w:rsidR="00D23471">
        <w:rPr>
          <w:rFonts w:ascii="LM Roman 10" w:hAnsi="LM Roman 10"/>
          <w:sz w:val="24"/>
          <w:szCs w:val="24"/>
        </w:rPr>
        <w:t>2024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el número individuos afiliados al </w:t>
      </w:r>
      <w:r w:rsidR="00110C05">
        <w:rPr>
          <w:rFonts w:ascii="LM Roman 10" w:hAnsi="LM Roman 10"/>
          <w:sz w:val="24"/>
          <w:szCs w:val="24"/>
          <w:lang w:val="es-ES_tradnl"/>
        </w:rPr>
        <w:t>SSSI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registró una variación de </w:t>
      </w:r>
      <w:r w:rsidR="00D23471">
        <w:rPr>
          <w:rFonts w:ascii="LM Roman 10" w:hAnsi="LM Roman 10"/>
          <w:sz w:val="24"/>
          <w:szCs w:val="24"/>
          <w:lang w:val="es-ES_tradnl"/>
        </w:rPr>
        <w:t>4</w:t>
      </w:r>
      <w:r w:rsidR="00E227C9">
        <w:rPr>
          <w:rFonts w:ascii="LM Roman 10" w:hAnsi="LM Roman 10"/>
          <w:sz w:val="24"/>
          <w:szCs w:val="24"/>
          <w:lang w:val="es-ES_tradnl"/>
        </w:rPr>
        <w:t>,</w:t>
      </w:r>
      <w:r w:rsidR="00D23471">
        <w:rPr>
          <w:rFonts w:ascii="LM Roman 10" w:hAnsi="LM Roman 10"/>
          <w:sz w:val="24"/>
          <w:szCs w:val="24"/>
          <w:lang w:val="es-ES_tradnl"/>
        </w:rPr>
        <w:t>8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% para el rubro de salud y </w:t>
      </w:r>
      <w:r w:rsidR="00D23471">
        <w:rPr>
          <w:rFonts w:ascii="LM Roman 10" w:hAnsi="LM Roman 10"/>
          <w:sz w:val="24"/>
          <w:szCs w:val="24"/>
          <w:lang w:val="es-ES_tradnl"/>
        </w:rPr>
        <w:t>de 3</w:t>
      </w:r>
      <w:r w:rsidR="00B54DBD">
        <w:rPr>
          <w:rFonts w:ascii="LM Roman 10" w:hAnsi="LM Roman 10"/>
          <w:sz w:val="24"/>
          <w:szCs w:val="24"/>
          <w:lang w:val="es-ES_tradnl"/>
        </w:rPr>
        <w:t>,</w:t>
      </w:r>
      <w:r w:rsidR="00E227C9">
        <w:rPr>
          <w:rFonts w:ascii="LM Roman 10" w:hAnsi="LM Roman 10"/>
          <w:sz w:val="24"/>
          <w:szCs w:val="24"/>
          <w:lang w:val="es-ES_tradnl"/>
        </w:rPr>
        <w:t>0</w:t>
      </w:r>
      <w:r w:rsidR="00B54DBD">
        <w:rPr>
          <w:rFonts w:ascii="LM Roman 10" w:hAnsi="LM Roman 10"/>
          <w:sz w:val="24"/>
          <w:szCs w:val="24"/>
          <w:lang w:val="es-ES_tradnl"/>
        </w:rPr>
        <w:t>% para el rubro de pensiones</w:t>
      </w:r>
      <w:r w:rsidR="00CE2130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l 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_Ref155707571 \h  \* MERGEFORMAT </w:instrTex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="00780B74" w:rsidRPr="006A665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80B74" w:rsidRPr="006A665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6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54DBD">
        <w:rPr>
          <w:rFonts w:ascii="LM Roman 10" w:hAnsi="LM Roman 10"/>
          <w:sz w:val="24"/>
          <w:szCs w:val="24"/>
          <w:lang w:val="es-ES_tradnl"/>
        </w:rPr>
        <w:t>da cuenta de lo anterior.</w:t>
      </w:r>
    </w:p>
    <w:p w14:paraId="747C6A87" w14:textId="443FC7A2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9" w:name="_Ref155707571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6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9A7925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Afiliaciones al </w:t>
      </w:r>
      <w:r w:rsidR="00D24AF7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SSS</w:t>
      </w:r>
      <w:r w:rsidR="003251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I</w:t>
      </w:r>
    </w:p>
    <w:p w14:paraId="7FB5833E" w14:textId="28EEBC21" w:rsidR="00976F99" w:rsidRDefault="008869C4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Enero 2025 – Marzo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8869C4">
        <w:trPr>
          <w:trHeight w:val="3828"/>
          <w:jc w:val="center"/>
        </w:trPr>
        <w:tc>
          <w:tcPr>
            <w:tcW w:w="4414" w:type="dxa"/>
            <w:vAlign w:val="center"/>
          </w:tcPr>
          <w:p w14:paraId="4C125DAA" w14:textId="0DD814D3" w:rsidR="004F1772" w:rsidRPr="008350C0" w:rsidRDefault="008869C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5A3AD82" wp14:editId="1A70713F">
                  <wp:extent cx="2700000" cy="2340000"/>
                  <wp:effectExtent l="0" t="0" r="5715" b="0"/>
                  <wp:docPr id="46499692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E3AA0C-00FA-5308-7BB3-A49290A78B7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22F3FE7E" w:rsidR="004F1772" w:rsidRPr="008350C0" w:rsidRDefault="008869C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576F255" wp14:editId="5463BE38">
                  <wp:extent cx="2700000" cy="2340000"/>
                  <wp:effectExtent l="0" t="0" r="5715" b="0"/>
                  <wp:docPr id="206530893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E9C8025-0B21-CE16-6657-48695A6A02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14:paraId="18198F64" w14:textId="6C6B54B4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17ADCB47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lastRenderedPageBreak/>
        <w:t>Referencias</w:t>
      </w:r>
    </w:p>
    <w:p w14:paraId="7BFB1CDD" w14:textId="0FFA6315" w:rsidR="00252200" w:rsidRDefault="00252200" w:rsidP="00252200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8350C0">
        <w:rPr>
          <w:rFonts w:ascii="LM Roman 10" w:hAnsi="LM Roman 10"/>
          <w:sz w:val="24"/>
          <w:szCs w:val="24"/>
          <w:lang w:val="es-ES_tradnl"/>
        </w:rPr>
        <w:t>DANE. (202</w:t>
      </w:r>
      <w:r w:rsidR="00523275">
        <w:rPr>
          <w:rFonts w:ascii="LM Roman 10" w:hAnsi="LM Roman 10"/>
          <w:sz w:val="24"/>
          <w:szCs w:val="24"/>
          <w:lang w:val="es-ES_tradnl"/>
        </w:rPr>
        <w:t>5</w:t>
      </w:r>
      <w:r w:rsidRPr="008350C0">
        <w:rPr>
          <w:rFonts w:ascii="LM Roman 10" w:hAnsi="LM Roman 10"/>
          <w:sz w:val="24"/>
          <w:szCs w:val="24"/>
          <w:lang w:val="es-ES_tradnl"/>
        </w:rPr>
        <w:t>). Gran Encuesta Integrada de Hogares (GEIH)</w:t>
      </w:r>
      <w:r>
        <w:rPr>
          <w:rFonts w:ascii="LM Roman 10" w:hAnsi="LM Roman 10"/>
          <w:sz w:val="24"/>
          <w:szCs w:val="24"/>
          <w:lang w:val="es-ES_tradnl"/>
        </w:rPr>
        <w:t xml:space="preserve">. Estadísticas por tema. </w:t>
      </w:r>
      <w:r w:rsidR="00CE2130" w:rsidRPr="008350C0">
        <w:rPr>
          <w:rFonts w:ascii="LM Roman 10" w:hAnsi="LM Roman 10"/>
          <w:sz w:val="24"/>
          <w:szCs w:val="24"/>
          <w:lang w:val="es-ES_tradnl"/>
        </w:rPr>
        <w:t>Empleo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2130">
        <w:rPr>
          <w:rFonts w:ascii="LM Roman 10" w:hAnsi="LM Roman 10"/>
          <w:sz w:val="24"/>
          <w:szCs w:val="24"/>
          <w:lang w:val="es-ES_tradnl"/>
        </w:rPr>
        <w:t xml:space="preserve">informal </w:t>
      </w:r>
      <w:r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CE2130">
        <w:rPr>
          <w:rFonts w:ascii="LM Roman 10" w:hAnsi="LM Roman 10"/>
          <w:sz w:val="24"/>
          <w:szCs w:val="24"/>
          <w:lang w:val="es-ES_tradnl"/>
        </w:rPr>
        <w:t>seguridad social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. </w:t>
      </w:r>
      <w:r>
        <w:rPr>
          <w:rFonts w:ascii="LM Roman 10" w:hAnsi="LM Roman 10"/>
          <w:sz w:val="24"/>
          <w:szCs w:val="24"/>
          <w:lang w:val="es-ES_tradnl"/>
        </w:rPr>
        <w:t>Recuperado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de: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hyperlink r:id="rId20" w:history="1">
        <w:r w:rsidR="00CE2130" w:rsidRPr="00CE2130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https://n9.cl/t9iuq</w:t>
        </w:r>
      </w:hyperlink>
      <w:r w:rsidR="00CE2130">
        <w:t xml:space="preserve"> 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57C816A7" w14:textId="0FCCEA81" w:rsidR="00CA16B7" w:rsidRDefault="00252200" w:rsidP="003826FB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t xml:space="preserve">DANE. (2022). </w:t>
      </w:r>
      <w:r w:rsidRPr="002A2014">
        <w:rPr>
          <w:rFonts w:ascii="LM Roman 10" w:hAnsi="LM Roman 10"/>
          <w:sz w:val="24"/>
          <w:szCs w:val="24"/>
          <w:lang w:val="es-ES_tradnl"/>
        </w:rPr>
        <w:t>Clasificación Industrial Internacional Uniforme de todas las actividades económicas</w:t>
      </w:r>
      <w:r>
        <w:rPr>
          <w:rFonts w:ascii="LM Roman 10" w:hAnsi="LM Roman 10"/>
          <w:sz w:val="24"/>
          <w:szCs w:val="24"/>
          <w:lang w:val="es-ES_tradnl"/>
        </w:rPr>
        <w:t xml:space="preserve"> revisión 4.0 adaptada para Colombia. Recuperado de: </w:t>
      </w:r>
      <w:hyperlink r:id="rId21" w:history="1">
        <w:r w:rsidRPr="002A136B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Sect="009F1EE6">
      <w:headerReference w:type="default" r:id="rId22"/>
      <w:footerReference w:type="default" r:id="rId23"/>
      <w:type w:val="continuous"/>
      <w:pgSz w:w="12240" w:h="15840"/>
      <w:pgMar w:top="1473" w:right="1701" w:bottom="1417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113B6" w14:textId="77777777" w:rsidR="00375110" w:rsidRDefault="00375110" w:rsidP="00B36277">
      <w:pPr>
        <w:spacing w:after="0" w:line="240" w:lineRule="auto"/>
      </w:pPr>
      <w:r>
        <w:separator/>
      </w:r>
    </w:p>
  </w:endnote>
  <w:endnote w:type="continuationSeparator" w:id="0">
    <w:p w14:paraId="31A449D1" w14:textId="77777777" w:rsidR="00375110" w:rsidRDefault="00375110" w:rsidP="00B36277">
      <w:pPr>
        <w:spacing w:after="0" w:line="240" w:lineRule="auto"/>
      </w:pPr>
      <w:r>
        <w:continuationSeparator/>
      </w:r>
    </w:p>
  </w:endnote>
  <w:endnote w:id="1">
    <w:p w14:paraId="2B2990AA" w14:textId="0E600826" w:rsidR="0074130C" w:rsidRDefault="0074130C" w:rsidP="0074130C">
      <w:pPr>
        <w:pStyle w:val="Textonotaalfinal"/>
        <w:jc w:val="both"/>
        <w:rPr>
          <w:rFonts w:ascii="LM Roman 10" w:hAnsi="LM Roman 10"/>
          <w:lang w:val="es-ES"/>
        </w:rPr>
      </w:pPr>
      <w:r>
        <w:rPr>
          <w:rStyle w:val="Refdenotaalfinal"/>
        </w:rPr>
        <w:t>†</w:t>
      </w:r>
      <w:r>
        <w:t xml:space="preserve"> </w:t>
      </w:r>
      <w:r>
        <w:rPr>
          <w:rFonts w:ascii="LM Roman 10" w:hAnsi="LM Roman 10"/>
          <w:lang w:val="es-ES"/>
        </w:rPr>
        <w:t>Las definiciones de informalidad utilizadas en este informe corresponden a las establecidas por la GEIH del DANE. Esto es:</w:t>
      </w:r>
    </w:p>
    <w:p w14:paraId="4B83A68B" w14:textId="77777777" w:rsidR="008E1665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Población ocupada informal:</w:t>
      </w:r>
      <w:r w:rsidRPr="008E1665">
        <w:rPr>
          <w:rFonts w:ascii="LM Roman 10" w:hAnsi="LM Roman 10"/>
          <w:lang w:val="es-ES"/>
        </w:rPr>
        <w:t xml:space="preserve"> </w:t>
      </w:r>
      <w:r>
        <w:rPr>
          <w:rFonts w:ascii="LM Roman 10" w:hAnsi="LM Roman 10"/>
          <w:lang w:val="es-ES"/>
        </w:rPr>
        <w:t>S</w:t>
      </w:r>
      <w:r w:rsidRPr="008E1665">
        <w:rPr>
          <w:rFonts w:ascii="LM Roman 10" w:hAnsi="LM Roman 10"/>
          <w:lang w:val="es-ES"/>
        </w:rPr>
        <w:t>on todos los asalariados o empleados domésticos que no cuentan con cotizaciones de salud ni a pensión por concepto de su vínculo laboral con el empleador que los contrató. De igual forma, comprende a los trabajadores por cuenta propia y patrones o empleadores que hayan quedado clasificados en el sector informal, todos los trabajadores familiares sin remuneración y demás personas sobre las que no se dispone de suficiente información sobre su situación en la ocupación para ser clasificadas en las categorías anteriores. Se excluyen los obreros y empleados del Gobierno.</w:t>
      </w:r>
    </w:p>
    <w:p w14:paraId="55B8F64E" w14:textId="49BE0CA4" w:rsidR="0074130C" w:rsidRPr="0074130C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Sector informal:</w:t>
      </w:r>
      <w:r w:rsidRPr="008E1665">
        <w:rPr>
          <w:rFonts w:ascii="LM Roman 10" w:hAnsi="LM Roman 10"/>
          <w:lang w:val="es-ES"/>
        </w:rPr>
        <w:t xml:space="preserve"> son todas las unidades económicas de mercado o empresas que no están registradas ante las autoridades pertinentes y que no pueden ser clasificadas como cuasisociedades ya que no poseen una contabilidad completa o simplificada que les permita realizar una efectiva separación de sus gastos. Estas unidades funcionan generalmente en pequeña escala y con una organización rudimentaria en la que hay muy poca o ninguna distinción entre el trabajo y el capital como factores de producción; se excluyen las entidades del gobierno y las organizaciones sin fines de lucro.  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CB47B4" w14:textId="77777777" w:rsidR="00375110" w:rsidRDefault="00375110" w:rsidP="00B36277">
      <w:pPr>
        <w:spacing w:after="0" w:line="240" w:lineRule="auto"/>
      </w:pPr>
      <w:r>
        <w:separator/>
      </w:r>
    </w:p>
  </w:footnote>
  <w:footnote w:type="continuationSeparator" w:id="0">
    <w:p w14:paraId="5116C675" w14:textId="77777777" w:rsidR="00375110" w:rsidRDefault="00375110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321090994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21110159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7904"/>
    <w:multiLevelType w:val="hybridMultilevel"/>
    <w:tmpl w:val="BD34E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358F5"/>
    <w:multiLevelType w:val="hybridMultilevel"/>
    <w:tmpl w:val="FFBC93B4"/>
    <w:lvl w:ilvl="0" w:tplc="7E448D8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  <w:num w:numId="2" w16cid:durableId="254173914">
    <w:abstractNumId w:val="1"/>
  </w:num>
  <w:num w:numId="3" w16cid:durableId="43209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03E0"/>
    <w:rsid w:val="00000439"/>
    <w:rsid w:val="000025E4"/>
    <w:rsid w:val="00010022"/>
    <w:rsid w:val="00013570"/>
    <w:rsid w:val="000154E4"/>
    <w:rsid w:val="00023016"/>
    <w:rsid w:val="000262ED"/>
    <w:rsid w:val="00032327"/>
    <w:rsid w:val="00037CA5"/>
    <w:rsid w:val="000526C0"/>
    <w:rsid w:val="00057F5F"/>
    <w:rsid w:val="0006105A"/>
    <w:rsid w:val="00061AF3"/>
    <w:rsid w:val="00061FF6"/>
    <w:rsid w:val="000624A6"/>
    <w:rsid w:val="00063C7A"/>
    <w:rsid w:val="00064EBF"/>
    <w:rsid w:val="000740DB"/>
    <w:rsid w:val="00082967"/>
    <w:rsid w:val="00084350"/>
    <w:rsid w:val="000867A4"/>
    <w:rsid w:val="00086A43"/>
    <w:rsid w:val="00087F01"/>
    <w:rsid w:val="00091494"/>
    <w:rsid w:val="00091517"/>
    <w:rsid w:val="00097131"/>
    <w:rsid w:val="000A1356"/>
    <w:rsid w:val="000A3A43"/>
    <w:rsid w:val="000B0EC7"/>
    <w:rsid w:val="000B309C"/>
    <w:rsid w:val="000B6753"/>
    <w:rsid w:val="000C0A44"/>
    <w:rsid w:val="000C41F4"/>
    <w:rsid w:val="000D12F0"/>
    <w:rsid w:val="000D4255"/>
    <w:rsid w:val="000D66D2"/>
    <w:rsid w:val="000D7429"/>
    <w:rsid w:val="000D795B"/>
    <w:rsid w:val="000E1056"/>
    <w:rsid w:val="000E63B5"/>
    <w:rsid w:val="000E71AE"/>
    <w:rsid w:val="000F43E4"/>
    <w:rsid w:val="000F5950"/>
    <w:rsid w:val="000F6578"/>
    <w:rsid w:val="000F682E"/>
    <w:rsid w:val="00100CFE"/>
    <w:rsid w:val="00105D60"/>
    <w:rsid w:val="00106042"/>
    <w:rsid w:val="00110C05"/>
    <w:rsid w:val="00112872"/>
    <w:rsid w:val="00113340"/>
    <w:rsid w:val="00113EA3"/>
    <w:rsid w:val="0011660E"/>
    <w:rsid w:val="00117E57"/>
    <w:rsid w:val="00121171"/>
    <w:rsid w:val="00122BE6"/>
    <w:rsid w:val="00122E47"/>
    <w:rsid w:val="00125160"/>
    <w:rsid w:val="001271E1"/>
    <w:rsid w:val="00136692"/>
    <w:rsid w:val="00140FEC"/>
    <w:rsid w:val="00151BFC"/>
    <w:rsid w:val="00161D75"/>
    <w:rsid w:val="00162A4D"/>
    <w:rsid w:val="001645CF"/>
    <w:rsid w:val="00167B15"/>
    <w:rsid w:val="00172519"/>
    <w:rsid w:val="00181ADA"/>
    <w:rsid w:val="001876F1"/>
    <w:rsid w:val="00190FDE"/>
    <w:rsid w:val="0019468A"/>
    <w:rsid w:val="001A1112"/>
    <w:rsid w:val="001A2F41"/>
    <w:rsid w:val="001A6424"/>
    <w:rsid w:val="001B091D"/>
    <w:rsid w:val="001B2C33"/>
    <w:rsid w:val="001C4501"/>
    <w:rsid w:val="001C7164"/>
    <w:rsid w:val="001E3517"/>
    <w:rsid w:val="001F1D02"/>
    <w:rsid w:val="001F57FF"/>
    <w:rsid w:val="00203043"/>
    <w:rsid w:val="002106E9"/>
    <w:rsid w:val="00211D22"/>
    <w:rsid w:val="00212920"/>
    <w:rsid w:val="0021433D"/>
    <w:rsid w:val="00223CC4"/>
    <w:rsid w:val="00226700"/>
    <w:rsid w:val="00232265"/>
    <w:rsid w:val="00232A88"/>
    <w:rsid w:val="00242A01"/>
    <w:rsid w:val="00243C81"/>
    <w:rsid w:val="00244CAF"/>
    <w:rsid w:val="0024634A"/>
    <w:rsid w:val="00250E0D"/>
    <w:rsid w:val="00252200"/>
    <w:rsid w:val="002523B0"/>
    <w:rsid w:val="0025613E"/>
    <w:rsid w:val="00257340"/>
    <w:rsid w:val="00264F19"/>
    <w:rsid w:val="00264F6E"/>
    <w:rsid w:val="0026673D"/>
    <w:rsid w:val="00266BBE"/>
    <w:rsid w:val="00270DE9"/>
    <w:rsid w:val="002728CD"/>
    <w:rsid w:val="00274736"/>
    <w:rsid w:val="00277066"/>
    <w:rsid w:val="002851A5"/>
    <w:rsid w:val="00293584"/>
    <w:rsid w:val="002A0DD5"/>
    <w:rsid w:val="002A2014"/>
    <w:rsid w:val="002A3B88"/>
    <w:rsid w:val="002A7774"/>
    <w:rsid w:val="002B10B6"/>
    <w:rsid w:val="002B4FB7"/>
    <w:rsid w:val="002B59B3"/>
    <w:rsid w:val="002B5C3C"/>
    <w:rsid w:val="002C3CF7"/>
    <w:rsid w:val="002C4B1F"/>
    <w:rsid w:val="002C52A8"/>
    <w:rsid w:val="002D0542"/>
    <w:rsid w:val="002D0BD9"/>
    <w:rsid w:val="002D3D3A"/>
    <w:rsid w:val="002E1414"/>
    <w:rsid w:val="002E660E"/>
    <w:rsid w:val="002F02AC"/>
    <w:rsid w:val="002F1AF1"/>
    <w:rsid w:val="002F3882"/>
    <w:rsid w:val="00300BCF"/>
    <w:rsid w:val="00307072"/>
    <w:rsid w:val="00312D50"/>
    <w:rsid w:val="00313707"/>
    <w:rsid w:val="0031591B"/>
    <w:rsid w:val="00323F58"/>
    <w:rsid w:val="003251FC"/>
    <w:rsid w:val="0032529D"/>
    <w:rsid w:val="00325F8D"/>
    <w:rsid w:val="0033291A"/>
    <w:rsid w:val="00332C35"/>
    <w:rsid w:val="00334E4D"/>
    <w:rsid w:val="00335EB7"/>
    <w:rsid w:val="003476F5"/>
    <w:rsid w:val="00351D56"/>
    <w:rsid w:val="00354121"/>
    <w:rsid w:val="00363458"/>
    <w:rsid w:val="00365334"/>
    <w:rsid w:val="00366260"/>
    <w:rsid w:val="00367A0F"/>
    <w:rsid w:val="00370968"/>
    <w:rsid w:val="00375110"/>
    <w:rsid w:val="00375408"/>
    <w:rsid w:val="00381828"/>
    <w:rsid w:val="003826FB"/>
    <w:rsid w:val="003860AC"/>
    <w:rsid w:val="003923FC"/>
    <w:rsid w:val="00392939"/>
    <w:rsid w:val="00392ACB"/>
    <w:rsid w:val="00394F1F"/>
    <w:rsid w:val="003A530A"/>
    <w:rsid w:val="003A62A9"/>
    <w:rsid w:val="003B0BE5"/>
    <w:rsid w:val="003B2ABE"/>
    <w:rsid w:val="003B3975"/>
    <w:rsid w:val="003C159F"/>
    <w:rsid w:val="003D75B6"/>
    <w:rsid w:val="003D7C9D"/>
    <w:rsid w:val="003E10E4"/>
    <w:rsid w:val="003E3DAB"/>
    <w:rsid w:val="004007DC"/>
    <w:rsid w:val="004008BA"/>
    <w:rsid w:val="0040159B"/>
    <w:rsid w:val="00403249"/>
    <w:rsid w:val="00405278"/>
    <w:rsid w:val="00417221"/>
    <w:rsid w:val="004206E5"/>
    <w:rsid w:val="00422F3E"/>
    <w:rsid w:val="0042792C"/>
    <w:rsid w:val="00427CDF"/>
    <w:rsid w:val="0043288C"/>
    <w:rsid w:val="004340AB"/>
    <w:rsid w:val="00437F29"/>
    <w:rsid w:val="004528BF"/>
    <w:rsid w:val="004538DF"/>
    <w:rsid w:val="00456AFF"/>
    <w:rsid w:val="00463F60"/>
    <w:rsid w:val="0046647E"/>
    <w:rsid w:val="0047022A"/>
    <w:rsid w:val="00473499"/>
    <w:rsid w:val="00474450"/>
    <w:rsid w:val="004834BE"/>
    <w:rsid w:val="00487B99"/>
    <w:rsid w:val="004906CD"/>
    <w:rsid w:val="004926BE"/>
    <w:rsid w:val="00494F4D"/>
    <w:rsid w:val="004A0A0C"/>
    <w:rsid w:val="004A19AE"/>
    <w:rsid w:val="004A1DCF"/>
    <w:rsid w:val="004A5BC1"/>
    <w:rsid w:val="004A66AE"/>
    <w:rsid w:val="004B15EF"/>
    <w:rsid w:val="004C1958"/>
    <w:rsid w:val="004C43CE"/>
    <w:rsid w:val="004D2338"/>
    <w:rsid w:val="004D33B6"/>
    <w:rsid w:val="004D687C"/>
    <w:rsid w:val="004D7796"/>
    <w:rsid w:val="004E2651"/>
    <w:rsid w:val="004E36DF"/>
    <w:rsid w:val="004F1772"/>
    <w:rsid w:val="00500C8D"/>
    <w:rsid w:val="00507590"/>
    <w:rsid w:val="0051196A"/>
    <w:rsid w:val="0051388B"/>
    <w:rsid w:val="0051397B"/>
    <w:rsid w:val="005167D6"/>
    <w:rsid w:val="00516EC5"/>
    <w:rsid w:val="00523275"/>
    <w:rsid w:val="00526B1A"/>
    <w:rsid w:val="00526DF9"/>
    <w:rsid w:val="00532EC9"/>
    <w:rsid w:val="0053784D"/>
    <w:rsid w:val="0054212E"/>
    <w:rsid w:val="00542160"/>
    <w:rsid w:val="00544019"/>
    <w:rsid w:val="00544FE0"/>
    <w:rsid w:val="00557DE4"/>
    <w:rsid w:val="00560BDE"/>
    <w:rsid w:val="00564D57"/>
    <w:rsid w:val="005658D5"/>
    <w:rsid w:val="00566552"/>
    <w:rsid w:val="00570BE4"/>
    <w:rsid w:val="005730D2"/>
    <w:rsid w:val="005848D9"/>
    <w:rsid w:val="00585460"/>
    <w:rsid w:val="005879BE"/>
    <w:rsid w:val="00587A80"/>
    <w:rsid w:val="0059413A"/>
    <w:rsid w:val="00597FC1"/>
    <w:rsid w:val="005A0C45"/>
    <w:rsid w:val="005B15F8"/>
    <w:rsid w:val="005B5CE4"/>
    <w:rsid w:val="005C0692"/>
    <w:rsid w:val="005C4CA0"/>
    <w:rsid w:val="005D0CB2"/>
    <w:rsid w:val="005E0A95"/>
    <w:rsid w:val="005E78BD"/>
    <w:rsid w:val="005F12B7"/>
    <w:rsid w:val="005F2B0F"/>
    <w:rsid w:val="005F361D"/>
    <w:rsid w:val="005F53FB"/>
    <w:rsid w:val="006035F2"/>
    <w:rsid w:val="00603605"/>
    <w:rsid w:val="00603D6B"/>
    <w:rsid w:val="00610711"/>
    <w:rsid w:val="006156C0"/>
    <w:rsid w:val="006162EA"/>
    <w:rsid w:val="00617D8C"/>
    <w:rsid w:val="00621F86"/>
    <w:rsid w:val="00623352"/>
    <w:rsid w:val="00627596"/>
    <w:rsid w:val="00630A62"/>
    <w:rsid w:val="00631530"/>
    <w:rsid w:val="00635EAD"/>
    <w:rsid w:val="00642B95"/>
    <w:rsid w:val="00645D26"/>
    <w:rsid w:val="006466B1"/>
    <w:rsid w:val="006575D9"/>
    <w:rsid w:val="0066504A"/>
    <w:rsid w:val="00665A7A"/>
    <w:rsid w:val="0067218D"/>
    <w:rsid w:val="00673EE1"/>
    <w:rsid w:val="00674571"/>
    <w:rsid w:val="00677181"/>
    <w:rsid w:val="00677252"/>
    <w:rsid w:val="00686F98"/>
    <w:rsid w:val="006A4248"/>
    <w:rsid w:val="006A665F"/>
    <w:rsid w:val="006B03BD"/>
    <w:rsid w:val="006B3CDF"/>
    <w:rsid w:val="006C387A"/>
    <w:rsid w:val="006E0492"/>
    <w:rsid w:val="006E644F"/>
    <w:rsid w:val="006E75DA"/>
    <w:rsid w:val="006F4580"/>
    <w:rsid w:val="006F7E28"/>
    <w:rsid w:val="00712D18"/>
    <w:rsid w:val="00713F4E"/>
    <w:rsid w:val="0071461E"/>
    <w:rsid w:val="00714FD0"/>
    <w:rsid w:val="00717A11"/>
    <w:rsid w:val="00720EB2"/>
    <w:rsid w:val="00726BF4"/>
    <w:rsid w:val="00727190"/>
    <w:rsid w:val="00731915"/>
    <w:rsid w:val="00732A2B"/>
    <w:rsid w:val="00733441"/>
    <w:rsid w:val="00733E3F"/>
    <w:rsid w:val="007362C7"/>
    <w:rsid w:val="0074130C"/>
    <w:rsid w:val="00745655"/>
    <w:rsid w:val="00746065"/>
    <w:rsid w:val="0075642C"/>
    <w:rsid w:val="007573A9"/>
    <w:rsid w:val="0076691D"/>
    <w:rsid w:val="007671FE"/>
    <w:rsid w:val="0077086E"/>
    <w:rsid w:val="007739F9"/>
    <w:rsid w:val="00775F7C"/>
    <w:rsid w:val="0077647B"/>
    <w:rsid w:val="00776DBC"/>
    <w:rsid w:val="00780779"/>
    <w:rsid w:val="00780B74"/>
    <w:rsid w:val="007868E0"/>
    <w:rsid w:val="00786B32"/>
    <w:rsid w:val="00790E41"/>
    <w:rsid w:val="00791A65"/>
    <w:rsid w:val="00792C93"/>
    <w:rsid w:val="007A0B46"/>
    <w:rsid w:val="007A6499"/>
    <w:rsid w:val="007B1FF8"/>
    <w:rsid w:val="007B5B78"/>
    <w:rsid w:val="007B61F6"/>
    <w:rsid w:val="007C5DDD"/>
    <w:rsid w:val="007C62E9"/>
    <w:rsid w:val="007C733E"/>
    <w:rsid w:val="007C7363"/>
    <w:rsid w:val="007C7BFF"/>
    <w:rsid w:val="007D1855"/>
    <w:rsid w:val="007D200B"/>
    <w:rsid w:val="007E18F6"/>
    <w:rsid w:val="007E1C8C"/>
    <w:rsid w:val="007E23C9"/>
    <w:rsid w:val="007E4B2F"/>
    <w:rsid w:val="007F2FB7"/>
    <w:rsid w:val="007F521B"/>
    <w:rsid w:val="007F7FA5"/>
    <w:rsid w:val="00807282"/>
    <w:rsid w:val="00815E9D"/>
    <w:rsid w:val="00817BDC"/>
    <w:rsid w:val="0082081C"/>
    <w:rsid w:val="00821126"/>
    <w:rsid w:val="008211D5"/>
    <w:rsid w:val="00821CDA"/>
    <w:rsid w:val="00825FD9"/>
    <w:rsid w:val="008271E0"/>
    <w:rsid w:val="00827B5D"/>
    <w:rsid w:val="0083250F"/>
    <w:rsid w:val="00835B7F"/>
    <w:rsid w:val="008364C0"/>
    <w:rsid w:val="00836CD2"/>
    <w:rsid w:val="00837530"/>
    <w:rsid w:val="00842BDD"/>
    <w:rsid w:val="008439A6"/>
    <w:rsid w:val="00845837"/>
    <w:rsid w:val="00853851"/>
    <w:rsid w:val="00864066"/>
    <w:rsid w:val="00864594"/>
    <w:rsid w:val="00867FBB"/>
    <w:rsid w:val="00873DB6"/>
    <w:rsid w:val="00880754"/>
    <w:rsid w:val="008821A6"/>
    <w:rsid w:val="0088605B"/>
    <w:rsid w:val="008869C4"/>
    <w:rsid w:val="00891438"/>
    <w:rsid w:val="008A15BC"/>
    <w:rsid w:val="008B5A4F"/>
    <w:rsid w:val="008B5B7D"/>
    <w:rsid w:val="008B6AE2"/>
    <w:rsid w:val="008C79D2"/>
    <w:rsid w:val="008D0D8D"/>
    <w:rsid w:val="008E1665"/>
    <w:rsid w:val="008E31B0"/>
    <w:rsid w:val="008E5D80"/>
    <w:rsid w:val="008E6D64"/>
    <w:rsid w:val="008F0B33"/>
    <w:rsid w:val="00900AF2"/>
    <w:rsid w:val="00901152"/>
    <w:rsid w:val="0090208D"/>
    <w:rsid w:val="00904470"/>
    <w:rsid w:val="00904AA1"/>
    <w:rsid w:val="00905799"/>
    <w:rsid w:val="00906BC6"/>
    <w:rsid w:val="009122A8"/>
    <w:rsid w:val="0091753D"/>
    <w:rsid w:val="00921E89"/>
    <w:rsid w:val="009313FA"/>
    <w:rsid w:val="00932702"/>
    <w:rsid w:val="00935E83"/>
    <w:rsid w:val="009365E9"/>
    <w:rsid w:val="00937DDD"/>
    <w:rsid w:val="00944B72"/>
    <w:rsid w:val="009465E7"/>
    <w:rsid w:val="00950101"/>
    <w:rsid w:val="009514CF"/>
    <w:rsid w:val="00952DE0"/>
    <w:rsid w:val="009532DB"/>
    <w:rsid w:val="0096374B"/>
    <w:rsid w:val="00971491"/>
    <w:rsid w:val="009756F8"/>
    <w:rsid w:val="0097570F"/>
    <w:rsid w:val="00976F99"/>
    <w:rsid w:val="00982D61"/>
    <w:rsid w:val="00994D2E"/>
    <w:rsid w:val="00997740"/>
    <w:rsid w:val="009A56A1"/>
    <w:rsid w:val="009A64E7"/>
    <w:rsid w:val="009A7925"/>
    <w:rsid w:val="009B0B23"/>
    <w:rsid w:val="009B18AA"/>
    <w:rsid w:val="009B19AB"/>
    <w:rsid w:val="009B7365"/>
    <w:rsid w:val="009C3814"/>
    <w:rsid w:val="009D229C"/>
    <w:rsid w:val="009D542A"/>
    <w:rsid w:val="009E4C9D"/>
    <w:rsid w:val="009E5015"/>
    <w:rsid w:val="009E692E"/>
    <w:rsid w:val="009F1EE6"/>
    <w:rsid w:val="009F3E80"/>
    <w:rsid w:val="00A049F8"/>
    <w:rsid w:val="00A055D0"/>
    <w:rsid w:val="00A13406"/>
    <w:rsid w:val="00A23ED7"/>
    <w:rsid w:val="00A261F1"/>
    <w:rsid w:val="00A3430E"/>
    <w:rsid w:val="00A34415"/>
    <w:rsid w:val="00A360CC"/>
    <w:rsid w:val="00A41E40"/>
    <w:rsid w:val="00A45A93"/>
    <w:rsid w:val="00A51A8E"/>
    <w:rsid w:val="00A534E6"/>
    <w:rsid w:val="00A55B77"/>
    <w:rsid w:val="00A5606B"/>
    <w:rsid w:val="00A576F3"/>
    <w:rsid w:val="00A57DA1"/>
    <w:rsid w:val="00A65B68"/>
    <w:rsid w:val="00A71F2D"/>
    <w:rsid w:val="00A74892"/>
    <w:rsid w:val="00A75FC2"/>
    <w:rsid w:val="00A83706"/>
    <w:rsid w:val="00A8577E"/>
    <w:rsid w:val="00A85B01"/>
    <w:rsid w:val="00A86C5D"/>
    <w:rsid w:val="00A93708"/>
    <w:rsid w:val="00A94096"/>
    <w:rsid w:val="00A956AA"/>
    <w:rsid w:val="00A96C3B"/>
    <w:rsid w:val="00AA15D5"/>
    <w:rsid w:val="00AA3283"/>
    <w:rsid w:val="00AA582F"/>
    <w:rsid w:val="00AA6880"/>
    <w:rsid w:val="00AC5BC6"/>
    <w:rsid w:val="00AD213A"/>
    <w:rsid w:val="00AD7BC5"/>
    <w:rsid w:val="00AE1D19"/>
    <w:rsid w:val="00AE3739"/>
    <w:rsid w:val="00AE7182"/>
    <w:rsid w:val="00AF5C98"/>
    <w:rsid w:val="00AF692B"/>
    <w:rsid w:val="00B015E9"/>
    <w:rsid w:val="00B05654"/>
    <w:rsid w:val="00B15CC6"/>
    <w:rsid w:val="00B21F12"/>
    <w:rsid w:val="00B2466C"/>
    <w:rsid w:val="00B36277"/>
    <w:rsid w:val="00B363B2"/>
    <w:rsid w:val="00B36457"/>
    <w:rsid w:val="00B51344"/>
    <w:rsid w:val="00B54DBD"/>
    <w:rsid w:val="00B553BE"/>
    <w:rsid w:val="00B56A60"/>
    <w:rsid w:val="00B57085"/>
    <w:rsid w:val="00B57344"/>
    <w:rsid w:val="00B60B47"/>
    <w:rsid w:val="00B706CB"/>
    <w:rsid w:val="00B72551"/>
    <w:rsid w:val="00B72BA1"/>
    <w:rsid w:val="00B807B1"/>
    <w:rsid w:val="00B84C54"/>
    <w:rsid w:val="00B85967"/>
    <w:rsid w:val="00BA0544"/>
    <w:rsid w:val="00BA0789"/>
    <w:rsid w:val="00BA44F1"/>
    <w:rsid w:val="00BA7241"/>
    <w:rsid w:val="00BB007A"/>
    <w:rsid w:val="00BB1109"/>
    <w:rsid w:val="00BB19C6"/>
    <w:rsid w:val="00BB1CB2"/>
    <w:rsid w:val="00BC5593"/>
    <w:rsid w:val="00BC585A"/>
    <w:rsid w:val="00BC7DEA"/>
    <w:rsid w:val="00BE35C0"/>
    <w:rsid w:val="00BE3E1C"/>
    <w:rsid w:val="00BF1480"/>
    <w:rsid w:val="00BF255A"/>
    <w:rsid w:val="00C022EE"/>
    <w:rsid w:val="00C03AF4"/>
    <w:rsid w:val="00C04442"/>
    <w:rsid w:val="00C12AE7"/>
    <w:rsid w:val="00C13344"/>
    <w:rsid w:val="00C13757"/>
    <w:rsid w:val="00C13BC3"/>
    <w:rsid w:val="00C17071"/>
    <w:rsid w:val="00C171C2"/>
    <w:rsid w:val="00C205CC"/>
    <w:rsid w:val="00C20ADE"/>
    <w:rsid w:val="00C21FA3"/>
    <w:rsid w:val="00C22F78"/>
    <w:rsid w:val="00C23A53"/>
    <w:rsid w:val="00C34B54"/>
    <w:rsid w:val="00C366D0"/>
    <w:rsid w:val="00C407A6"/>
    <w:rsid w:val="00C51D60"/>
    <w:rsid w:val="00C52C6F"/>
    <w:rsid w:val="00C54CD3"/>
    <w:rsid w:val="00C70E6F"/>
    <w:rsid w:val="00C71966"/>
    <w:rsid w:val="00C74EFC"/>
    <w:rsid w:val="00C8146C"/>
    <w:rsid w:val="00C909E7"/>
    <w:rsid w:val="00C92DEF"/>
    <w:rsid w:val="00C9523A"/>
    <w:rsid w:val="00C959CB"/>
    <w:rsid w:val="00CA16B7"/>
    <w:rsid w:val="00CA7443"/>
    <w:rsid w:val="00CB2929"/>
    <w:rsid w:val="00CC4EB3"/>
    <w:rsid w:val="00CC6822"/>
    <w:rsid w:val="00CD56F6"/>
    <w:rsid w:val="00CD780B"/>
    <w:rsid w:val="00CE2130"/>
    <w:rsid w:val="00CE45C4"/>
    <w:rsid w:val="00CE5C73"/>
    <w:rsid w:val="00CE71F5"/>
    <w:rsid w:val="00CF1106"/>
    <w:rsid w:val="00CF2133"/>
    <w:rsid w:val="00CF2EEA"/>
    <w:rsid w:val="00CF593D"/>
    <w:rsid w:val="00CF650A"/>
    <w:rsid w:val="00D00F32"/>
    <w:rsid w:val="00D00F81"/>
    <w:rsid w:val="00D03949"/>
    <w:rsid w:val="00D04305"/>
    <w:rsid w:val="00D07E6B"/>
    <w:rsid w:val="00D11883"/>
    <w:rsid w:val="00D149E1"/>
    <w:rsid w:val="00D17BC3"/>
    <w:rsid w:val="00D23471"/>
    <w:rsid w:val="00D24AF7"/>
    <w:rsid w:val="00D35672"/>
    <w:rsid w:val="00D35AFA"/>
    <w:rsid w:val="00D36339"/>
    <w:rsid w:val="00D44FFE"/>
    <w:rsid w:val="00D47D29"/>
    <w:rsid w:val="00D5551C"/>
    <w:rsid w:val="00D62550"/>
    <w:rsid w:val="00D63A71"/>
    <w:rsid w:val="00D670D5"/>
    <w:rsid w:val="00D719C8"/>
    <w:rsid w:val="00D75C1A"/>
    <w:rsid w:val="00D81062"/>
    <w:rsid w:val="00D84E1D"/>
    <w:rsid w:val="00D84EC9"/>
    <w:rsid w:val="00D850AA"/>
    <w:rsid w:val="00D91D81"/>
    <w:rsid w:val="00D963B3"/>
    <w:rsid w:val="00D973F3"/>
    <w:rsid w:val="00DA465C"/>
    <w:rsid w:val="00DA4E6B"/>
    <w:rsid w:val="00DB0E31"/>
    <w:rsid w:val="00DB1647"/>
    <w:rsid w:val="00DB4569"/>
    <w:rsid w:val="00DB4C68"/>
    <w:rsid w:val="00DB4E52"/>
    <w:rsid w:val="00DC1141"/>
    <w:rsid w:val="00DC43A5"/>
    <w:rsid w:val="00DC4A24"/>
    <w:rsid w:val="00DC6E57"/>
    <w:rsid w:val="00DD11B2"/>
    <w:rsid w:val="00DD168A"/>
    <w:rsid w:val="00DD3DD5"/>
    <w:rsid w:val="00DE1C46"/>
    <w:rsid w:val="00DE334B"/>
    <w:rsid w:val="00DE77F5"/>
    <w:rsid w:val="00DF10AD"/>
    <w:rsid w:val="00E06CF9"/>
    <w:rsid w:val="00E12F0B"/>
    <w:rsid w:val="00E15129"/>
    <w:rsid w:val="00E17CCC"/>
    <w:rsid w:val="00E21278"/>
    <w:rsid w:val="00E21483"/>
    <w:rsid w:val="00E227C9"/>
    <w:rsid w:val="00E2491B"/>
    <w:rsid w:val="00E34023"/>
    <w:rsid w:val="00E45990"/>
    <w:rsid w:val="00E45FD4"/>
    <w:rsid w:val="00E54A55"/>
    <w:rsid w:val="00E61207"/>
    <w:rsid w:val="00E63FBC"/>
    <w:rsid w:val="00E72781"/>
    <w:rsid w:val="00E75928"/>
    <w:rsid w:val="00E770B5"/>
    <w:rsid w:val="00E77A91"/>
    <w:rsid w:val="00E86105"/>
    <w:rsid w:val="00E93E00"/>
    <w:rsid w:val="00E94CF5"/>
    <w:rsid w:val="00EB3F2C"/>
    <w:rsid w:val="00ED3B66"/>
    <w:rsid w:val="00ED4C9D"/>
    <w:rsid w:val="00EE0B7B"/>
    <w:rsid w:val="00EE285F"/>
    <w:rsid w:val="00EE3906"/>
    <w:rsid w:val="00EF2CCE"/>
    <w:rsid w:val="00EF4DEA"/>
    <w:rsid w:val="00EF7FA4"/>
    <w:rsid w:val="00F06CBF"/>
    <w:rsid w:val="00F1377F"/>
    <w:rsid w:val="00F14DEE"/>
    <w:rsid w:val="00F23DE4"/>
    <w:rsid w:val="00F27F4C"/>
    <w:rsid w:val="00F326B3"/>
    <w:rsid w:val="00F37B05"/>
    <w:rsid w:val="00F44E73"/>
    <w:rsid w:val="00F47319"/>
    <w:rsid w:val="00F47393"/>
    <w:rsid w:val="00F47E70"/>
    <w:rsid w:val="00F50CD9"/>
    <w:rsid w:val="00F51633"/>
    <w:rsid w:val="00F517BD"/>
    <w:rsid w:val="00F5532D"/>
    <w:rsid w:val="00F66B72"/>
    <w:rsid w:val="00F71222"/>
    <w:rsid w:val="00F72C70"/>
    <w:rsid w:val="00F7453A"/>
    <w:rsid w:val="00F7487F"/>
    <w:rsid w:val="00F75AE7"/>
    <w:rsid w:val="00F80009"/>
    <w:rsid w:val="00F82679"/>
    <w:rsid w:val="00F86456"/>
    <w:rsid w:val="00F92279"/>
    <w:rsid w:val="00F95483"/>
    <w:rsid w:val="00F96D8F"/>
    <w:rsid w:val="00FA0508"/>
    <w:rsid w:val="00FA1BD2"/>
    <w:rsid w:val="00FA2796"/>
    <w:rsid w:val="00FA31C8"/>
    <w:rsid w:val="00FA3A1F"/>
    <w:rsid w:val="00FA6088"/>
    <w:rsid w:val="00FB3E77"/>
    <w:rsid w:val="00FB4AFC"/>
    <w:rsid w:val="00FB518A"/>
    <w:rsid w:val="00FC50E9"/>
    <w:rsid w:val="00FD172C"/>
    <w:rsid w:val="00FD44DD"/>
    <w:rsid w:val="00FD637A"/>
    <w:rsid w:val="00FD63C9"/>
    <w:rsid w:val="00FE505F"/>
    <w:rsid w:val="00FF1181"/>
    <w:rsid w:val="00FF34AF"/>
    <w:rsid w:val="00FF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BED000A7-2C8B-5E4D-BB57-B33E636F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hyperlink" Target="https://n9.cl/59gfr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hyperlink" Target="https://n9.cl/t9iuq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footer" Target="footer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Ene_Mar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TN!$E$1</c:f>
              <c:strCache>
                <c:ptCount val="1"/>
                <c:pt idx="0">
                  <c:v>TCO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TN!$A$14:$A$50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TN!$E$14:$E$50</c:f>
              <c:numCache>
                <c:formatCode>0.0%</c:formatCode>
                <c:ptCount val="37"/>
                <c:pt idx="0">
                  <c:v>7.9089841269055147E-2</c:v>
                </c:pt>
                <c:pt idx="1">
                  <c:v>8.8409466659458757E-2</c:v>
                </c:pt>
                <c:pt idx="2">
                  <c:v>9.9978946969700153E-2</c:v>
                </c:pt>
                <c:pt idx="3">
                  <c:v>0.10610527105935909</c:v>
                </c:pt>
                <c:pt idx="4">
                  <c:v>9.5640459578998069E-2</c:v>
                </c:pt>
                <c:pt idx="5">
                  <c:v>8.4683414644608129E-2</c:v>
                </c:pt>
                <c:pt idx="6">
                  <c:v>7.9932033097691396E-2</c:v>
                </c:pt>
                <c:pt idx="7">
                  <c:v>7.7205784429716082E-2</c:v>
                </c:pt>
                <c:pt idx="8">
                  <c:v>7.0582694203308774E-2</c:v>
                </c:pt>
                <c:pt idx="9">
                  <c:v>5.8164169419917491E-2</c:v>
                </c:pt>
                <c:pt idx="10">
                  <c:v>4.7083251634711512E-2</c:v>
                </c:pt>
                <c:pt idx="11">
                  <c:v>3.6328803600911945E-2</c:v>
                </c:pt>
                <c:pt idx="12">
                  <c:v>3.8425778670172946E-2</c:v>
                </c:pt>
                <c:pt idx="13">
                  <c:v>3.7511833541368451E-2</c:v>
                </c:pt>
                <c:pt idx="14">
                  <c:v>3.4655935998176915E-2</c:v>
                </c:pt>
                <c:pt idx="15">
                  <c:v>3.3203675892324175E-2</c:v>
                </c:pt>
                <c:pt idx="16">
                  <c:v>3.8318580992236631E-2</c:v>
                </c:pt>
                <c:pt idx="17">
                  <c:v>4.7668722271826176E-2</c:v>
                </c:pt>
                <c:pt idx="18">
                  <c:v>4.2715824544002294E-2</c:v>
                </c:pt>
                <c:pt idx="19">
                  <c:v>3.26714022111377E-2</c:v>
                </c:pt>
                <c:pt idx="20">
                  <c:v>2.8040994284755261E-2</c:v>
                </c:pt>
                <c:pt idx="21">
                  <c:v>2.3255733457821243E-2</c:v>
                </c:pt>
                <c:pt idx="22">
                  <c:v>2.4508233188283164E-2</c:v>
                </c:pt>
                <c:pt idx="23">
                  <c:v>1.7969648720519572E-2</c:v>
                </c:pt>
                <c:pt idx="24">
                  <c:v>9.6914408093369091E-3</c:v>
                </c:pt>
                <c:pt idx="25">
                  <c:v>1.2182197089078728E-2</c:v>
                </c:pt>
                <c:pt idx="26">
                  <c:v>6.4122290133661435E-3</c:v>
                </c:pt>
                <c:pt idx="27">
                  <c:v>5.9127064676303817E-3</c:v>
                </c:pt>
                <c:pt idx="28">
                  <c:v>5.1383840561135194E-3</c:v>
                </c:pt>
                <c:pt idx="29">
                  <c:v>2.1282087579989487E-3</c:v>
                </c:pt>
                <c:pt idx="30">
                  <c:v>5.5394322558859092E-3</c:v>
                </c:pt>
                <c:pt idx="31">
                  <c:v>9.7310922873627553E-3</c:v>
                </c:pt>
                <c:pt idx="32">
                  <c:v>1.2076142669491826E-2</c:v>
                </c:pt>
                <c:pt idx="33">
                  <c:v>2.1515537325997664E-2</c:v>
                </c:pt>
                <c:pt idx="34">
                  <c:v>3.0177423885028778E-2</c:v>
                </c:pt>
                <c:pt idx="35">
                  <c:v>3.8751264966563143E-2</c:v>
                </c:pt>
                <c:pt idx="36">
                  <c:v>4.3358866762874662E-2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807-7B42-A24C-6BB02D38768C}"/>
            </c:ext>
          </c:extLst>
        </c:ser>
        <c:ser>
          <c:idx val="1"/>
          <c:order val="1"/>
          <c:tx>
            <c:strRef>
              <c:f>TN!$F$1</c:f>
              <c:strCache>
                <c:ptCount val="1"/>
                <c:pt idx="0">
                  <c:v>TCF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TN!$A$14:$A$50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TN!$F$14:$F$50</c:f>
              <c:numCache>
                <c:formatCode>0.0%</c:formatCode>
                <c:ptCount val="37"/>
                <c:pt idx="0">
                  <c:v>0.14367929159962686</c:v>
                </c:pt>
                <c:pt idx="1">
                  <c:v>0.13719877516907103</c:v>
                </c:pt>
                <c:pt idx="2">
                  <c:v>0.14291695474359198</c:v>
                </c:pt>
                <c:pt idx="3">
                  <c:v>0.14794040338703637</c:v>
                </c:pt>
                <c:pt idx="4">
                  <c:v>0.13217315607162181</c:v>
                </c:pt>
                <c:pt idx="5">
                  <c:v>0.13297504917894878</c:v>
                </c:pt>
                <c:pt idx="6">
                  <c:v>0.11234543083559669</c:v>
                </c:pt>
                <c:pt idx="7">
                  <c:v>0.1150189093723664</c:v>
                </c:pt>
                <c:pt idx="8">
                  <c:v>8.6560805374891484E-2</c:v>
                </c:pt>
                <c:pt idx="9">
                  <c:v>8.8201016837291812E-2</c:v>
                </c:pt>
                <c:pt idx="10">
                  <c:v>5.6757043606034459E-2</c:v>
                </c:pt>
                <c:pt idx="11">
                  <c:v>4.9604245610981576E-2</c:v>
                </c:pt>
                <c:pt idx="12">
                  <c:v>4.5188368023408705E-2</c:v>
                </c:pt>
                <c:pt idx="13">
                  <c:v>7.0712065324015222E-2</c:v>
                </c:pt>
                <c:pt idx="14">
                  <c:v>6.9325948994423264E-2</c:v>
                </c:pt>
                <c:pt idx="15">
                  <c:v>8.263516607947119E-2</c:v>
                </c:pt>
                <c:pt idx="16">
                  <c:v>8.4586663309518015E-2</c:v>
                </c:pt>
                <c:pt idx="17">
                  <c:v>9.5414812111207101E-2</c:v>
                </c:pt>
                <c:pt idx="18">
                  <c:v>9.0652148934353166E-2</c:v>
                </c:pt>
                <c:pt idx="19">
                  <c:v>8.5242307523502842E-2</c:v>
                </c:pt>
                <c:pt idx="20">
                  <c:v>8.9845574903591519E-2</c:v>
                </c:pt>
                <c:pt idx="21">
                  <c:v>7.2905930869882563E-2</c:v>
                </c:pt>
                <c:pt idx="22">
                  <c:v>7.1800729046593806E-2</c:v>
                </c:pt>
                <c:pt idx="23">
                  <c:v>5.4917569726617863E-2</c:v>
                </c:pt>
                <c:pt idx="24">
                  <c:v>5.6141734125358063E-2</c:v>
                </c:pt>
                <c:pt idx="25">
                  <c:v>5.2683717330138234E-2</c:v>
                </c:pt>
                <c:pt idx="26">
                  <c:v>2.5013313391745937E-2</c:v>
                </c:pt>
                <c:pt idx="27">
                  <c:v>4.3833713159287057E-4</c:v>
                </c:pt>
                <c:pt idx="28">
                  <c:v>6.6164535700152924E-3</c:v>
                </c:pt>
                <c:pt idx="29">
                  <c:v>2.2844489001125792E-3</c:v>
                </c:pt>
                <c:pt idx="30">
                  <c:v>1.1953121015301571E-2</c:v>
                </c:pt>
                <c:pt idx="31">
                  <c:v>1.2702493273828412E-2</c:v>
                </c:pt>
                <c:pt idx="32">
                  <c:v>1.5486044276230737E-2</c:v>
                </c:pt>
                <c:pt idx="33">
                  <c:v>1.6417459115940117E-2</c:v>
                </c:pt>
                <c:pt idx="34">
                  <c:v>2.3143288436852705E-2</c:v>
                </c:pt>
                <c:pt idx="35">
                  <c:v>2.6389444505874621E-2</c:v>
                </c:pt>
                <c:pt idx="36">
                  <c:v>2.2160887648381526E-2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807-7B42-A24C-6BB02D38768C}"/>
            </c:ext>
          </c:extLst>
        </c:ser>
        <c:ser>
          <c:idx val="2"/>
          <c:order val="2"/>
          <c:tx>
            <c:strRef>
              <c:f>TN!$G$1</c:f>
              <c:strCache>
                <c:ptCount val="1"/>
                <c:pt idx="0">
                  <c:v>TCI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TN!$A$14:$A$50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TN!$G$14:$G$50</c:f>
              <c:numCache>
                <c:formatCode>0.0%</c:formatCode>
                <c:ptCount val="37"/>
                <c:pt idx="0">
                  <c:v>3.7482338923957019E-2</c:v>
                </c:pt>
                <c:pt idx="1">
                  <c:v>5.6674717676869407E-2</c:v>
                </c:pt>
                <c:pt idx="2">
                  <c:v>7.0923345773391613E-2</c:v>
                </c:pt>
                <c:pt idx="3">
                  <c:v>7.7412492974573005E-2</c:v>
                </c:pt>
                <c:pt idx="4">
                  <c:v>7.0455527859543454E-2</c:v>
                </c:pt>
                <c:pt idx="5">
                  <c:v>5.2117534606837955E-2</c:v>
                </c:pt>
                <c:pt idx="6">
                  <c:v>5.7674032093205624E-2</c:v>
                </c:pt>
                <c:pt idx="7">
                  <c:v>5.1263182820543526E-2</c:v>
                </c:pt>
                <c:pt idx="8">
                  <c:v>5.9313683625527108E-2</c:v>
                </c:pt>
                <c:pt idx="9">
                  <c:v>3.70926056959597E-2</c:v>
                </c:pt>
                <c:pt idx="10">
                  <c:v>4.0098295488491989E-2</c:v>
                </c:pt>
                <c:pt idx="11">
                  <c:v>2.6865094626642917E-2</c:v>
                </c:pt>
                <c:pt idx="12">
                  <c:v>3.3623508204156084E-2</c:v>
                </c:pt>
                <c:pt idx="13">
                  <c:v>1.4271273816831472E-2</c:v>
                </c:pt>
                <c:pt idx="14">
                  <c:v>9.6180148660150611E-3</c:v>
                </c:pt>
                <c:pt idx="15">
                  <c:v>-2.9183824693578653E-3</c:v>
                </c:pt>
                <c:pt idx="16">
                  <c:v>4.5832658163322401E-3</c:v>
                </c:pt>
                <c:pt idx="17">
                  <c:v>1.299624986773824E-2</c:v>
                </c:pt>
                <c:pt idx="18">
                  <c:v>8.0968530104774082E-3</c:v>
                </c:pt>
                <c:pt idx="19">
                  <c:v>-5.5835082754777388E-3</c:v>
                </c:pt>
                <c:pt idx="20">
                  <c:v>-1.6669602064367163E-2</c:v>
                </c:pt>
                <c:pt idx="21">
                  <c:v>-1.3291540298015025E-2</c:v>
                </c:pt>
                <c:pt idx="22">
                  <c:v>-1.018621166297278E-2</c:v>
                </c:pt>
                <c:pt idx="23">
                  <c:v>-8.9528014544750928E-3</c:v>
                </c:pt>
                <c:pt idx="24">
                  <c:v>-2.3663045196485079E-2</c:v>
                </c:pt>
                <c:pt idx="25">
                  <c:v>-1.7747020745829057E-2</c:v>
                </c:pt>
                <c:pt idx="26">
                  <c:v>-7.815498564421007E-3</c:v>
                </c:pt>
                <c:pt idx="27">
                  <c:v>1.0256351168085626E-2</c:v>
                </c:pt>
                <c:pt idx="28">
                  <c:v>3.974857013372835E-3</c:v>
                </c:pt>
                <c:pt idx="29">
                  <c:v>2.0055183330535882E-3</c:v>
                </c:pt>
                <c:pt idx="30">
                  <c:v>5.2823713776069714E-4</c:v>
                </c:pt>
                <c:pt idx="31">
                  <c:v>7.3713671994381268E-3</c:v>
                </c:pt>
                <c:pt idx="32">
                  <c:v>9.3421511688789038E-3</c:v>
                </c:pt>
                <c:pt idx="33">
                  <c:v>2.5596036432979332E-2</c:v>
                </c:pt>
                <c:pt idx="34">
                  <c:v>3.5765199830359189E-2</c:v>
                </c:pt>
                <c:pt idx="35">
                  <c:v>4.8339334870315692E-2</c:v>
                </c:pt>
                <c:pt idx="36">
                  <c:v>5.9824662677543064E-2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807-7B42-A24C-6BB02D3876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9286623"/>
        <c:axId val="678772015"/>
      </c:lineChart>
      <c:catAx>
        <c:axId val="6592866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8772015"/>
        <c:crosses val="autoZero"/>
        <c:auto val="1"/>
        <c:lblAlgn val="ctr"/>
        <c:lblOffset val="100"/>
        <c:tickLblSkip val="12"/>
        <c:noMultiLvlLbl val="0"/>
      </c:catAx>
      <c:valAx>
        <c:axId val="678772015"/>
        <c:scaling>
          <c:orientation val="minMax"/>
          <c:max val="0.15"/>
          <c:min val="-0.0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592866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TN!$I$1</c:f>
              <c:strCache>
                <c:ptCount val="1"/>
                <c:pt idx="0">
                  <c:v>TOF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TN!$A$14:$A$50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TN!$I$14:$I$50</c:f>
              <c:numCache>
                <c:formatCode>0.0%</c:formatCode>
                <c:ptCount val="37"/>
                <c:pt idx="0">
                  <c:v>0.415246752421357</c:v>
                </c:pt>
                <c:pt idx="1">
                  <c:v>0.41176884981431122</c:v>
                </c:pt>
                <c:pt idx="2">
                  <c:v>0.41933993410310411</c:v>
                </c:pt>
                <c:pt idx="3">
                  <c:v>0.42221578168829837</c:v>
                </c:pt>
                <c:pt idx="4">
                  <c:v>0.42167353197641749</c:v>
                </c:pt>
                <c:pt idx="5">
                  <c:v>0.42068766398710994</c:v>
                </c:pt>
                <c:pt idx="6">
                  <c:v>0.41934283169087039</c:v>
                </c:pt>
                <c:pt idx="7">
                  <c:v>0.4211898364457356</c:v>
                </c:pt>
                <c:pt idx="8">
                  <c:v>0.41975798830621613</c:v>
                </c:pt>
                <c:pt idx="9">
                  <c:v>0.4239947333147755</c:v>
                </c:pt>
                <c:pt idx="10">
                  <c:v>0.42317037995305379</c:v>
                </c:pt>
                <c:pt idx="11">
                  <c:v>0.42151704628443354</c:v>
                </c:pt>
                <c:pt idx="12">
                  <c:v>0.41795098350322263</c:v>
                </c:pt>
                <c:pt idx="13">
                  <c:v>0.42494539471023401</c:v>
                </c:pt>
                <c:pt idx="14">
                  <c:v>0.43339148540568639</c:v>
                </c:pt>
                <c:pt idx="15">
                  <c:v>0.44241582138652991</c:v>
                </c:pt>
                <c:pt idx="16">
                  <c:v>0.44046355080653371</c:v>
                </c:pt>
                <c:pt idx="17">
                  <c:v>0.43985993721818606</c:v>
                </c:pt>
                <c:pt idx="18">
                  <c:v>0.43862109863334503</c:v>
                </c:pt>
                <c:pt idx="19">
                  <c:v>0.4426316338683316</c:v>
                </c:pt>
                <c:pt idx="20">
                  <c:v>0.44499333064460367</c:v>
                </c:pt>
                <c:pt idx="21">
                  <c:v>0.44456771573004639</c:v>
                </c:pt>
                <c:pt idx="22">
                  <c:v>0.44270441861959481</c:v>
                </c:pt>
                <c:pt idx="23">
                  <c:v>0.43681630255245318</c:v>
                </c:pt>
                <c:pt idx="24">
                  <c:v>0.43717858610613525</c:v>
                </c:pt>
                <c:pt idx="25">
                  <c:v>0.44194918568254932</c:v>
                </c:pt>
                <c:pt idx="26">
                  <c:v>0.4414016738319595</c:v>
                </c:pt>
                <c:pt idx="27">
                  <c:v>0.44000810987160016</c:v>
                </c:pt>
                <c:pt idx="28">
                  <c:v>0.44111125838268345</c:v>
                </c:pt>
                <c:pt idx="29">
                  <c:v>0.43992851504934627</c:v>
                </c:pt>
                <c:pt idx="30">
                  <c:v>0.4414187802753628</c:v>
                </c:pt>
                <c:pt idx="31">
                  <c:v>0.44393419460312866</c:v>
                </c:pt>
                <c:pt idx="32">
                  <c:v>0.44649260862298856</c:v>
                </c:pt>
                <c:pt idx="33">
                  <c:v>0.44234901136222909</c:v>
                </c:pt>
                <c:pt idx="34">
                  <c:v>0.43968159675233576</c:v>
                </c:pt>
                <c:pt idx="35">
                  <c:v>0.43161790242667419</c:v>
                </c:pt>
                <c:pt idx="36">
                  <c:v>0.42829640488086401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F11-7D4F-B037-1E7CC5E54F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3224896"/>
        <c:axId val="1885456192"/>
      </c:lineChart>
      <c:lineChart>
        <c:grouping val="standard"/>
        <c:varyColors val="0"/>
        <c:ser>
          <c:idx val="1"/>
          <c:order val="1"/>
          <c:tx>
            <c:strRef>
              <c:f>TN!$J$1</c:f>
              <c:strCache>
                <c:ptCount val="1"/>
                <c:pt idx="0">
                  <c:v>TOI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TN!$A$14:$A$50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TN!$J$14:$J$50</c:f>
              <c:numCache>
                <c:formatCode>0.0%</c:formatCode>
                <c:ptCount val="37"/>
                <c:pt idx="0">
                  <c:v>0.58475324756303182</c:v>
                </c:pt>
                <c:pt idx="1">
                  <c:v>0.58823115015506944</c:v>
                </c:pt>
                <c:pt idx="2">
                  <c:v>0.58066006586651076</c:v>
                </c:pt>
                <c:pt idx="3">
                  <c:v>0.57778421829658788</c:v>
                </c:pt>
                <c:pt idx="4">
                  <c:v>0.57832646800849108</c:v>
                </c:pt>
                <c:pt idx="5">
                  <c:v>0.57931233599779297</c:v>
                </c:pt>
                <c:pt idx="6">
                  <c:v>0.58065716827910174</c:v>
                </c:pt>
                <c:pt idx="7">
                  <c:v>0.57881016353937365</c:v>
                </c:pt>
                <c:pt idx="8">
                  <c:v>0.58024201167896494</c:v>
                </c:pt>
                <c:pt idx="9">
                  <c:v>0.57600526668522456</c:v>
                </c:pt>
                <c:pt idx="10">
                  <c:v>0.57682962004694638</c:v>
                </c:pt>
                <c:pt idx="11">
                  <c:v>0.57848295373067393</c:v>
                </c:pt>
                <c:pt idx="12">
                  <c:v>0.58204901649677732</c:v>
                </c:pt>
                <c:pt idx="13">
                  <c:v>0.57505460533403452</c:v>
                </c:pt>
                <c:pt idx="14">
                  <c:v>0.56660851459431349</c:v>
                </c:pt>
                <c:pt idx="15">
                  <c:v>0.55758417861347009</c:v>
                </c:pt>
                <c:pt idx="16">
                  <c:v>0.55953644919346623</c:v>
                </c:pt>
                <c:pt idx="17">
                  <c:v>0.56014006278181383</c:v>
                </c:pt>
                <c:pt idx="18">
                  <c:v>0.56137890136665491</c:v>
                </c:pt>
                <c:pt idx="19">
                  <c:v>0.55736836613166851</c:v>
                </c:pt>
                <c:pt idx="20">
                  <c:v>0.55500666939864041</c:v>
                </c:pt>
                <c:pt idx="21">
                  <c:v>0.55543228431334901</c:v>
                </c:pt>
                <c:pt idx="22">
                  <c:v>0.55729558138040525</c:v>
                </c:pt>
                <c:pt idx="23">
                  <c:v>0.56318369749206909</c:v>
                </c:pt>
                <c:pt idx="24">
                  <c:v>0.56282141389386475</c:v>
                </c:pt>
                <c:pt idx="25">
                  <c:v>0.55805081431745074</c:v>
                </c:pt>
                <c:pt idx="26">
                  <c:v>0.5585983261680405</c:v>
                </c:pt>
                <c:pt idx="27">
                  <c:v>0.55999189008477357</c:v>
                </c:pt>
                <c:pt idx="28">
                  <c:v>0.55888874157393575</c:v>
                </c:pt>
                <c:pt idx="29">
                  <c:v>0.5600714849075149</c:v>
                </c:pt>
                <c:pt idx="30">
                  <c:v>0.55858121972463726</c:v>
                </c:pt>
                <c:pt idx="31">
                  <c:v>0.55606580535402916</c:v>
                </c:pt>
                <c:pt idx="32">
                  <c:v>0.55350739137701144</c:v>
                </c:pt>
                <c:pt idx="33">
                  <c:v>0.55765098863777096</c:v>
                </c:pt>
                <c:pt idx="34">
                  <c:v>0.56031840324766435</c:v>
                </c:pt>
                <c:pt idx="35">
                  <c:v>0.56838209757332592</c:v>
                </c:pt>
                <c:pt idx="36">
                  <c:v>0.57170359511913593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F11-7D4F-B037-1E7CC5E54F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42865183"/>
        <c:axId val="616257295"/>
      </c:lineChart>
      <c:catAx>
        <c:axId val="1513224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85456192"/>
        <c:crosses val="autoZero"/>
        <c:auto val="1"/>
        <c:lblAlgn val="ctr"/>
        <c:lblOffset val="100"/>
        <c:tickLblSkip val="12"/>
        <c:noMultiLvlLbl val="0"/>
      </c:catAx>
      <c:valAx>
        <c:axId val="1885456192"/>
        <c:scaling>
          <c:orientation val="minMax"/>
          <c:min val="0.4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13224896"/>
        <c:crossesAt val="1"/>
        <c:crossBetween val="between"/>
      </c:valAx>
      <c:valAx>
        <c:axId val="616257295"/>
        <c:scaling>
          <c:orientation val="minMax"/>
          <c:max val="0.59"/>
          <c:min val="0.5500000000000000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42865183"/>
        <c:crosses val="max"/>
        <c:crossBetween val="between"/>
      </c:valAx>
      <c:catAx>
        <c:axId val="64286518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1625729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CIIU!$C$52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CIIU!$A$53:$A$101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CIIU!$C$53:$C$101</c:f>
              <c:numCache>
                <c:formatCode>0.0%</c:formatCode>
                <c:ptCount val="49"/>
                <c:pt idx="0">
                  <c:v>0.22686976050549695</c:v>
                </c:pt>
                <c:pt idx="1">
                  <c:v>0.22397225522091979</c:v>
                </c:pt>
                <c:pt idx="2">
                  <c:v>0.22864523725328753</c:v>
                </c:pt>
                <c:pt idx="3">
                  <c:v>0.23113981454479407</c:v>
                </c:pt>
                <c:pt idx="4">
                  <c:v>0.23712568058057684</c:v>
                </c:pt>
                <c:pt idx="5">
                  <c:v>0.2363455630299135</c:v>
                </c:pt>
                <c:pt idx="6">
                  <c:v>0.23278339114612026</c:v>
                </c:pt>
                <c:pt idx="7">
                  <c:v>0.22597726668831047</c:v>
                </c:pt>
                <c:pt idx="8">
                  <c:v>0.22292485944598711</c:v>
                </c:pt>
                <c:pt idx="9">
                  <c:v>0.22047660019263046</c:v>
                </c:pt>
                <c:pt idx="10">
                  <c:v>0.21765658868482277</c:v>
                </c:pt>
                <c:pt idx="11">
                  <c:v>0.21637770952647742</c:v>
                </c:pt>
                <c:pt idx="12">
                  <c:v>0.22057728354828687</c:v>
                </c:pt>
                <c:pt idx="13">
                  <c:v>0.22124894454451877</c:v>
                </c:pt>
                <c:pt idx="14">
                  <c:v>0.22679150922338451</c:v>
                </c:pt>
                <c:pt idx="15">
                  <c:v>0.22096518719467872</c:v>
                </c:pt>
                <c:pt idx="16">
                  <c:v>0.22279556496706099</c:v>
                </c:pt>
                <c:pt idx="17">
                  <c:v>0.21928077769439031</c:v>
                </c:pt>
                <c:pt idx="18">
                  <c:v>0.22234570243627827</c:v>
                </c:pt>
                <c:pt idx="19">
                  <c:v>0.22298749872385978</c:v>
                </c:pt>
                <c:pt idx="20">
                  <c:v>0.22122021599647548</c:v>
                </c:pt>
                <c:pt idx="21">
                  <c:v>0.21609635306213074</c:v>
                </c:pt>
                <c:pt idx="22">
                  <c:v>0.21162832290395986</c:v>
                </c:pt>
                <c:pt idx="23">
                  <c:v>0.21348102055221138</c:v>
                </c:pt>
                <c:pt idx="24">
                  <c:v>0.22236958753925426</c:v>
                </c:pt>
                <c:pt idx="25">
                  <c:v>0.22704671014891939</c:v>
                </c:pt>
                <c:pt idx="26">
                  <c:v>0.22906661532100983</c:v>
                </c:pt>
                <c:pt idx="27">
                  <c:v>0.22300248988202243</c:v>
                </c:pt>
                <c:pt idx="28">
                  <c:v>0.22150224542121949</c:v>
                </c:pt>
                <c:pt idx="29">
                  <c:v>0.22010764920876411</c:v>
                </c:pt>
                <c:pt idx="30">
                  <c:v>0.22137852680883319</c:v>
                </c:pt>
                <c:pt idx="31">
                  <c:v>0.2214257260310383</c:v>
                </c:pt>
                <c:pt idx="32">
                  <c:v>0.22120420498386414</c:v>
                </c:pt>
                <c:pt idx="33">
                  <c:v>0.21895156479194031</c:v>
                </c:pt>
                <c:pt idx="34">
                  <c:v>0.2185896557588235</c:v>
                </c:pt>
                <c:pt idx="35">
                  <c:v>0.21805901599355706</c:v>
                </c:pt>
                <c:pt idx="36">
                  <c:v>0.22199439469631818</c:v>
                </c:pt>
                <c:pt idx="37">
                  <c:v>0.22195962081876838</c:v>
                </c:pt>
                <c:pt idx="38">
                  <c:v>0.22407658509221931</c:v>
                </c:pt>
                <c:pt idx="39">
                  <c:v>0.22447010913762147</c:v>
                </c:pt>
                <c:pt idx="40">
                  <c:v>0.22704227568870902</c:v>
                </c:pt>
                <c:pt idx="41">
                  <c:v>0.22662184780450065</c:v>
                </c:pt>
                <c:pt idx="42">
                  <c:v>0.22771558650031562</c:v>
                </c:pt>
                <c:pt idx="43">
                  <c:v>0.22389604151996262</c:v>
                </c:pt>
                <c:pt idx="44">
                  <c:v>0.22086260844645206</c:v>
                </c:pt>
                <c:pt idx="45">
                  <c:v>0.21300096379933889</c:v>
                </c:pt>
                <c:pt idx="46">
                  <c:v>0.21127900666370575</c:v>
                </c:pt>
                <c:pt idx="47">
                  <c:v>0.21207979581885886</c:v>
                </c:pt>
                <c:pt idx="48">
                  <c:v>0.21860186152573904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4BF-3949-92EA-7AD0B5D75457}"/>
            </c:ext>
          </c:extLst>
        </c:ser>
        <c:ser>
          <c:idx val="1"/>
          <c:order val="1"/>
          <c:tx>
            <c:strRef>
              <c:f>CIIU!$G$52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CIIU!$A$53:$A$101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CIIU!$G$53:$G$101</c:f>
              <c:numCache>
                <c:formatCode>0.0%</c:formatCode>
                <c:ptCount val="49"/>
                <c:pt idx="0">
                  <c:v>0.19864240051113041</c:v>
                </c:pt>
                <c:pt idx="1">
                  <c:v>0.19639195280729679</c:v>
                </c:pt>
                <c:pt idx="2">
                  <c:v>0.19214753655642708</c:v>
                </c:pt>
                <c:pt idx="3">
                  <c:v>0.19118565991710312</c:v>
                </c:pt>
                <c:pt idx="4">
                  <c:v>0.18721141818648512</c:v>
                </c:pt>
                <c:pt idx="5">
                  <c:v>0.18566007018510347</c:v>
                </c:pt>
                <c:pt idx="6">
                  <c:v>0.18290061651597117</c:v>
                </c:pt>
                <c:pt idx="7">
                  <c:v>0.18521264746396768</c:v>
                </c:pt>
                <c:pt idx="8">
                  <c:v>0.18918392438813134</c:v>
                </c:pt>
                <c:pt idx="9">
                  <c:v>0.19074682626001122</c:v>
                </c:pt>
                <c:pt idx="10">
                  <c:v>0.19648904853392291</c:v>
                </c:pt>
                <c:pt idx="11">
                  <c:v>0.19551058021731216</c:v>
                </c:pt>
                <c:pt idx="12">
                  <c:v>0.19544922810010984</c:v>
                </c:pt>
                <c:pt idx="13">
                  <c:v>0.19088759918717524</c:v>
                </c:pt>
                <c:pt idx="14">
                  <c:v>0.18848126307265653</c:v>
                </c:pt>
                <c:pt idx="15">
                  <c:v>0.18775816767906009</c:v>
                </c:pt>
                <c:pt idx="16">
                  <c:v>0.1883373669406328</c:v>
                </c:pt>
                <c:pt idx="17">
                  <c:v>0.19074671476390043</c:v>
                </c:pt>
                <c:pt idx="18">
                  <c:v>0.18781429456712034</c:v>
                </c:pt>
                <c:pt idx="19">
                  <c:v>0.18852701915691117</c:v>
                </c:pt>
                <c:pt idx="20">
                  <c:v>0.18802301070547392</c:v>
                </c:pt>
                <c:pt idx="21">
                  <c:v>0.18434804031835741</c:v>
                </c:pt>
                <c:pt idx="22">
                  <c:v>0.18440497085496779</c:v>
                </c:pt>
                <c:pt idx="23">
                  <c:v>0.1839723915766569</c:v>
                </c:pt>
                <c:pt idx="24">
                  <c:v>0.18754280120357422</c:v>
                </c:pt>
                <c:pt idx="25">
                  <c:v>0.18407435763545904</c:v>
                </c:pt>
                <c:pt idx="26">
                  <c:v>0.18449109054787588</c:v>
                </c:pt>
                <c:pt idx="27">
                  <c:v>0.18647266496684942</c:v>
                </c:pt>
                <c:pt idx="28">
                  <c:v>0.18504554070035908</c:v>
                </c:pt>
                <c:pt idx="29">
                  <c:v>0.18072749606654617</c:v>
                </c:pt>
                <c:pt idx="30">
                  <c:v>0.18108011634575943</c:v>
                </c:pt>
                <c:pt idx="31">
                  <c:v>0.18390085320811367</c:v>
                </c:pt>
                <c:pt idx="32">
                  <c:v>0.18230955593318438</c:v>
                </c:pt>
                <c:pt idx="33">
                  <c:v>0.18171356284447979</c:v>
                </c:pt>
                <c:pt idx="34">
                  <c:v>0.18338031124165569</c:v>
                </c:pt>
                <c:pt idx="35">
                  <c:v>0.18560951253816621</c:v>
                </c:pt>
                <c:pt idx="36">
                  <c:v>0.18471988255024616</c:v>
                </c:pt>
                <c:pt idx="37">
                  <c:v>0.18197946081896357</c:v>
                </c:pt>
                <c:pt idx="38">
                  <c:v>0.18145029610264479</c:v>
                </c:pt>
                <c:pt idx="39">
                  <c:v>0.18172705125473129</c:v>
                </c:pt>
                <c:pt idx="40">
                  <c:v>0.18069059371291418</c:v>
                </c:pt>
                <c:pt idx="41">
                  <c:v>0.18153058889598861</c:v>
                </c:pt>
                <c:pt idx="42">
                  <c:v>0.18058055589352634</c:v>
                </c:pt>
                <c:pt idx="43">
                  <c:v>0.18577042095669544</c:v>
                </c:pt>
                <c:pt idx="44">
                  <c:v>0.18465980077099303</c:v>
                </c:pt>
                <c:pt idx="45">
                  <c:v>0.18501672222085502</c:v>
                </c:pt>
                <c:pt idx="46">
                  <c:v>0.18413121147649833</c:v>
                </c:pt>
                <c:pt idx="47">
                  <c:v>0.18602122759451592</c:v>
                </c:pt>
                <c:pt idx="48">
                  <c:v>0.18814415223267969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4BF-3949-92EA-7AD0B5D75457}"/>
            </c:ext>
          </c:extLst>
        </c:ser>
        <c:ser>
          <c:idx val="2"/>
          <c:order val="2"/>
          <c:tx>
            <c:strRef>
              <c:f>CIIU!$O$52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CIIU!$A$53:$A$101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CIIU!$O$53:$O$101</c:f>
              <c:numCache>
                <c:formatCode>0.0%</c:formatCode>
                <c:ptCount val="49"/>
                <c:pt idx="0">
                  <c:v>0.10427748015557274</c:v>
                </c:pt>
                <c:pt idx="1">
                  <c:v>0.10175076316137492</c:v>
                </c:pt>
                <c:pt idx="2">
                  <c:v>0.10079436107237386</c:v>
                </c:pt>
                <c:pt idx="3">
                  <c:v>9.7834176809188308E-2</c:v>
                </c:pt>
                <c:pt idx="4">
                  <c:v>9.7805749881180654E-2</c:v>
                </c:pt>
                <c:pt idx="5">
                  <c:v>9.7528380900078981E-2</c:v>
                </c:pt>
                <c:pt idx="6">
                  <c:v>9.9141071878979817E-2</c:v>
                </c:pt>
                <c:pt idx="7">
                  <c:v>0.1015438352669964</c:v>
                </c:pt>
                <c:pt idx="8">
                  <c:v>0.10165302221373106</c:v>
                </c:pt>
                <c:pt idx="9">
                  <c:v>0.10584048464622615</c:v>
                </c:pt>
                <c:pt idx="10">
                  <c:v>0.10610061305760332</c:v>
                </c:pt>
                <c:pt idx="11">
                  <c:v>0.10960882666938747</c:v>
                </c:pt>
                <c:pt idx="12">
                  <c:v>0.10645615759596648</c:v>
                </c:pt>
                <c:pt idx="13">
                  <c:v>0.10602625102354793</c:v>
                </c:pt>
                <c:pt idx="14">
                  <c:v>0.10709441070927556</c:v>
                </c:pt>
                <c:pt idx="15">
                  <c:v>0.11245753292577214</c:v>
                </c:pt>
                <c:pt idx="16">
                  <c:v>0.1121165803988666</c:v>
                </c:pt>
                <c:pt idx="17">
                  <c:v>0.10828075093737621</c:v>
                </c:pt>
                <c:pt idx="18">
                  <c:v>0.10474169342129103</c:v>
                </c:pt>
                <c:pt idx="19">
                  <c:v>0.10857745714649099</c:v>
                </c:pt>
                <c:pt idx="20">
                  <c:v>0.1137121751418762</c:v>
                </c:pt>
                <c:pt idx="21">
                  <c:v>0.11527616420355766</c:v>
                </c:pt>
                <c:pt idx="22">
                  <c:v>0.11349647513954743</c:v>
                </c:pt>
                <c:pt idx="23">
                  <c:v>0.10894449438458718</c:v>
                </c:pt>
                <c:pt idx="24">
                  <c:v>0.10832228634694756</c:v>
                </c:pt>
                <c:pt idx="25">
                  <c:v>0.10704047220274478</c:v>
                </c:pt>
                <c:pt idx="26">
                  <c:v>0.10557027943370989</c:v>
                </c:pt>
                <c:pt idx="27">
                  <c:v>0.10879428267013895</c:v>
                </c:pt>
                <c:pt idx="28">
                  <c:v>0.1104101343791595</c:v>
                </c:pt>
                <c:pt idx="29">
                  <c:v>0.11294098321646927</c:v>
                </c:pt>
                <c:pt idx="30">
                  <c:v>0.1109393611578639</c:v>
                </c:pt>
                <c:pt idx="31">
                  <c:v>0.11172062678714353</c:v>
                </c:pt>
                <c:pt idx="32">
                  <c:v>0.11219568277566608</c:v>
                </c:pt>
                <c:pt idx="33">
                  <c:v>0.1113250741903862</c:v>
                </c:pt>
                <c:pt idx="34">
                  <c:v>0.11169667668610911</c:v>
                </c:pt>
                <c:pt idx="35">
                  <c:v>0.11341987189123554</c:v>
                </c:pt>
                <c:pt idx="36">
                  <c:v>0.11232563176013124</c:v>
                </c:pt>
                <c:pt idx="37">
                  <c:v>0.11098350531233639</c:v>
                </c:pt>
                <c:pt idx="38">
                  <c:v>0.10987606059544509</c:v>
                </c:pt>
                <c:pt idx="39">
                  <c:v>0.11203469071762907</c:v>
                </c:pt>
                <c:pt idx="40">
                  <c:v>0.1119552450469664</c:v>
                </c:pt>
                <c:pt idx="41">
                  <c:v>0.11355406469256593</c:v>
                </c:pt>
                <c:pt idx="42">
                  <c:v>0.11329087820046477</c:v>
                </c:pt>
                <c:pt idx="43">
                  <c:v>0.11455106673366941</c:v>
                </c:pt>
                <c:pt idx="44">
                  <c:v>0.11461386918781018</c:v>
                </c:pt>
                <c:pt idx="45">
                  <c:v>0.11357526964718995</c:v>
                </c:pt>
                <c:pt idx="46">
                  <c:v>0.11344480071188591</c:v>
                </c:pt>
                <c:pt idx="47">
                  <c:v>0.10917079892374744</c:v>
                </c:pt>
                <c:pt idx="48">
                  <c:v>0.10887931274519558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4BF-3949-92EA-7AD0B5D754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5958192"/>
        <c:axId val="155953744"/>
      </c:lineChart>
      <c:catAx>
        <c:axId val="155958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3744"/>
        <c:crosses val="autoZero"/>
        <c:auto val="1"/>
        <c:lblAlgn val="ctr"/>
        <c:lblOffset val="100"/>
        <c:tickLblSkip val="12"/>
        <c:noMultiLvlLbl val="0"/>
      </c:catAx>
      <c:valAx>
        <c:axId val="155953744"/>
        <c:scaling>
          <c:orientation val="minMax"/>
          <c:min val="0.09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8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CIIU!$B$105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CIIU!$A$107:$A$143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CIIU!$B$107:$B$143</c:f>
              <c:numCache>
                <c:formatCode>0.0%</c:formatCode>
                <c:ptCount val="37"/>
                <c:pt idx="0">
                  <c:v>8.7066497503739786E-3</c:v>
                </c:pt>
                <c:pt idx="1">
                  <c:v>4.3826458693657394E-2</c:v>
                </c:pt>
                <c:pt idx="2">
                  <c:v>6.2240896719189205E-2</c:v>
                </c:pt>
                <c:pt idx="3">
                  <c:v>2.9985481579049848E-2</c:v>
                </c:pt>
                <c:pt idx="4">
                  <c:v>5.7651432677242233E-3</c:v>
                </c:pt>
                <c:pt idx="5">
                  <c:v>-2.3848181210442611E-2</c:v>
                </c:pt>
                <c:pt idx="6">
                  <c:v>1.0249375853265448E-2</c:v>
                </c:pt>
                <c:pt idx="7">
                  <c:v>3.7354558151060764E-2</c:v>
                </c:pt>
                <c:pt idx="8">
                  <c:v>5.1213411021305492E-2</c:v>
                </c:pt>
                <c:pt idx="9">
                  <c:v>1.6488505731640402E-2</c:v>
                </c:pt>
                <c:pt idx="10">
                  <c:v>1.1291499418990287E-2</c:v>
                </c:pt>
                <c:pt idx="11">
                  <c:v>1.3118259039127516E-2</c:v>
                </c:pt>
                <c:pt idx="12">
                  <c:v>4.2022231359645827E-2</c:v>
                </c:pt>
                <c:pt idx="13">
                  <c:v>4.0849963794191251E-2</c:v>
                </c:pt>
                <c:pt idx="14">
                  <c:v>1.9746207538482226E-2</c:v>
                </c:pt>
                <c:pt idx="15">
                  <c:v>6.2747265659874752E-3</c:v>
                </c:pt>
                <c:pt idx="16">
                  <c:v>-1.2483007738628496E-3</c:v>
                </c:pt>
                <c:pt idx="17">
                  <c:v>1.6816091041187971E-2</c:v>
                </c:pt>
                <c:pt idx="18">
                  <c:v>3.7117594572738601E-3</c:v>
                </c:pt>
                <c:pt idx="19">
                  <c:v>-1.254825980170546E-2</c:v>
                </c:pt>
                <c:pt idx="20">
                  <c:v>-1.6740771488606022E-2</c:v>
                </c:pt>
                <c:pt idx="21">
                  <c:v>-2.5447822768271463E-4</c:v>
                </c:pt>
                <c:pt idx="22">
                  <c:v>2.2372867152175048E-2</c:v>
                </c:pt>
                <c:pt idx="23">
                  <c:v>1.2299718068637239E-2</c:v>
                </c:pt>
                <c:pt idx="24">
                  <c:v>-2.5310368653752486E-2</c:v>
                </c:pt>
                <c:pt idx="25">
                  <c:v>-3.9573469723143365E-2</c:v>
                </c:pt>
                <c:pt idx="26">
                  <c:v>-2.9429432344176339E-2</c:v>
                </c:pt>
                <c:pt idx="27">
                  <c:v>1.4255181754523815E-2</c:v>
                </c:pt>
                <c:pt idx="28">
                  <c:v>2.9085442619742222E-2</c:v>
                </c:pt>
                <c:pt idx="29">
                  <c:v>3.1660384776402775E-2</c:v>
                </c:pt>
                <c:pt idx="30">
                  <c:v>2.9168806994072056E-2</c:v>
                </c:pt>
                <c:pt idx="31">
                  <c:v>1.8610012031262207E-2</c:v>
                </c:pt>
                <c:pt idx="32">
                  <c:v>7.7834656821880472E-3</c:v>
                </c:pt>
                <c:pt idx="33">
                  <c:v>-2.2773098854426328E-3</c:v>
                </c:pt>
                <c:pt idx="34">
                  <c:v>1.1244209947457839E-3</c:v>
                </c:pt>
                <c:pt idx="35">
                  <c:v>1.9593668599990489E-2</c:v>
                </c:pt>
                <c:pt idx="36">
                  <c:v>4.362835137855766E-2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24B-874A-A8FC-567A5D15F998}"/>
            </c:ext>
          </c:extLst>
        </c:ser>
        <c:ser>
          <c:idx val="1"/>
          <c:order val="1"/>
          <c:tx>
            <c:strRef>
              <c:f>CIIU!$C$105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CIIU!$A$107:$A$143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CIIU!$C$107:$C$143</c:f>
              <c:numCache>
                <c:formatCode>0.0%</c:formatCode>
                <c:ptCount val="37"/>
                <c:pt idx="0">
                  <c:v>2.0804832142682333E-2</c:v>
                </c:pt>
                <c:pt idx="1">
                  <c:v>2.7058884520799787E-2</c:v>
                </c:pt>
                <c:pt idx="2">
                  <c:v>5.0489579428399767E-2</c:v>
                </c:pt>
                <c:pt idx="3">
                  <c:v>5.8097116714438686E-2</c:v>
                </c:pt>
                <c:pt idx="4">
                  <c:v>7.6893586390585328E-2</c:v>
                </c:pt>
                <c:pt idx="5">
                  <c:v>8.0943054000046158E-2</c:v>
                </c:pt>
                <c:pt idx="6">
                  <c:v>8.6088751385926102E-2</c:v>
                </c:pt>
                <c:pt idx="7">
                  <c:v>7.0075488473978639E-2</c:v>
                </c:pt>
                <c:pt idx="8">
                  <c:v>5.2813280626041237E-2</c:v>
                </c:pt>
                <c:pt idx="9">
                  <c:v>2.3023357049163388E-3</c:v>
                </c:pt>
                <c:pt idx="10">
                  <c:v>-2.3867756005018195E-2</c:v>
                </c:pt>
                <c:pt idx="11">
                  <c:v>-3.3736040908513988E-2</c:v>
                </c:pt>
                <c:pt idx="12">
                  <c:v>-8.1892366482869908E-3</c:v>
                </c:pt>
                <c:pt idx="13">
                  <c:v>-2.1930528798459775E-2</c:v>
                </c:pt>
                <c:pt idx="14">
                  <c:v>-1.1755728060829664E-2</c:v>
                </c:pt>
                <c:pt idx="15">
                  <c:v>-9.7449889465897142E-3</c:v>
                </c:pt>
                <c:pt idx="16">
                  <c:v>-1.2975191162608488E-2</c:v>
                </c:pt>
                <c:pt idx="17">
                  <c:v>-4.0212692575056559E-2</c:v>
                </c:pt>
                <c:pt idx="18">
                  <c:v>-2.8048978637813408E-2</c:v>
                </c:pt>
                <c:pt idx="19">
                  <c:v>-2.9984974619725269E-2</c:v>
                </c:pt>
                <c:pt idx="20">
                  <c:v>-4.6550060491997003E-2</c:v>
                </c:pt>
                <c:pt idx="21">
                  <c:v>-2.7392374816680155E-2</c:v>
                </c:pt>
                <c:pt idx="22">
                  <c:v>-1.5686183864948189E-2</c:v>
                </c:pt>
                <c:pt idx="23">
                  <c:v>-1.337382859239952E-4</c:v>
                </c:pt>
                <c:pt idx="24">
                  <c:v>-3.8358996115212395E-2</c:v>
                </c:pt>
                <c:pt idx="25">
                  <c:v>-2.8742315678332117E-2</c:v>
                </c:pt>
                <c:pt idx="26">
                  <c:v>-2.416874961654579E-2</c:v>
                </c:pt>
                <c:pt idx="27">
                  <c:v>-1.8019572549748064E-2</c:v>
                </c:pt>
                <c:pt idx="28">
                  <c:v>-1.9653149705798744E-2</c:v>
                </c:pt>
                <c:pt idx="29">
                  <c:v>6.45809729502138E-3</c:v>
                </c:pt>
                <c:pt idx="30">
                  <c:v>-2.2320015273290606E-3</c:v>
                </c:pt>
                <c:pt idx="31">
                  <c:v>1.7612478026854936E-2</c:v>
                </c:pt>
                <c:pt idx="32">
                  <c:v>2.2354092140512528E-2</c:v>
                </c:pt>
                <c:pt idx="33">
                  <c:v>4.4239153166187879E-2</c:v>
                </c:pt>
                <c:pt idx="34">
                  <c:v>4.0006420311054815E-2</c:v>
                </c:pt>
                <c:pt idx="35">
                  <c:v>5.0664738791846874E-2</c:v>
                </c:pt>
                <c:pt idx="36">
                  <c:v>7.9471304993455588E-2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24B-874A-A8FC-567A5D15F998}"/>
            </c:ext>
          </c:extLst>
        </c:ser>
        <c:ser>
          <c:idx val="2"/>
          <c:order val="2"/>
          <c:tx>
            <c:strRef>
              <c:f>CIIU!$D$105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CIIU!$A$107:$A$143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CIIU!$D$107:$D$143</c:f>
              <c:numCache>
                <c:formatCode>0.0%</c:formatCode>
                <c:ptCount val="37"/>
                <c:pt idx="0">
                  <c:v>5.9158537497688672E-2</c:v>
                </c:pt>
                <c:pt idx="1">
                  <c:v>0.10107536676612869</c:v>
                </c:pt>
                <c:pt idx="2">
                  <c:v>0.13786032680990729</c:v>
                </c:pt>
                <c:pt idx="3">
                  <c:v>0.23845423813027872</c:v>
                </c:pt>
                <c:pt idx="4">
                  <c:v>0.22708341174702854</c:v>
                </c:pt>
                <c:pt idx="5">
                  <c:v>0.16811204769541147</c:v>
                </c:pt>
                <c:pt idx="6">
                  <c:v>0.11742355725584723</c:v>
                </c:pt>
                <c:pt idx="7">
                  <c:v>0.12408087484834242</c:v>
                </c:pt>
                <c:pt idx="8">
                  <c:v>0.18498063805072931</c:v>
                </c:pt>
                <c:pt idx="9">
                  <c:v>0.12954941493425676</c:v>
                </c:pt>
                <c:pt idx="10">
                  <c:v>0.11259951224321268</c:v>
                </c:pt>
                <c:pt idx="11">
                  <c:v>2.0641329121401049E-2</c:v>
                </c:pt>
                <c:pt idx="12">
                  <c:v>5.1742465246268743E-2</c:v>
                </c:pt>
                <c:pt idx="13">
                  <c:v>2.3973544692442634E-2</c:v>
                </c:pt>
                <c:pt idx="14">
                  <c:v>-4.7505257762141765E-3</c:v>
                </c:pt>
                <c:pt idx="15">
                  <c:v>-3.5397838449573671E-2</c:v>
                </c:pt>
                <c:pt idx="16">
                  <c:v>-1.0706775222361121E-2</c:v>
                </c:pt>
                <c:pt idx="17">
                  <c:v>5.6594006452970046E-2</c:v>
                </c:pt>
                <c:pt idx="18">
                  <c:v>6.7746922979402199E-2</c:v>
                </c:pt>
                <c:pt idx="19">
                  <c:v>2.3203496035515723E-2</c:v>
                </c:pt>
                <c:pt idx="20">
                  <c:v>-2.9783527992450067E-2</c:v>
                </c:pt>
                <c:pt idx="21">
                  <c:v>-4.7110968346957612E-2</c:v>
                </c:pt>
                <c:pt idx="22">
                  <c:v>-2.5882428864877512E-2</c:v>
                </c:pt>
                <c:pt idx="23">
                  <c:v>3.1758850524378657E-2</c:v>
                </c:pt>
                <c:pt idx="24">
                  <c:v>1.2420148775394373E-2</c:v>
                </c:pt>
                <c:pt idx="25">
                  <c:v>1.8628466324975931E-2</c:v>
                </c:pt>
                <c:pt idx="26">
                  <c:v>3.2651660925570973E-2</c:v>
                </c:pt>
                <c:pt idx="27">
                  <c:v>3.7635630217982129E-2</c:v>
                </c:pt>
                <c:pt idx="28">
                  <c:v>1.8024765298549888E-2</c:v>
                </c:pt>
                <c:pt idx="29">
                  <c:v>7.4447398161817946E-3</c:v>
                </c:pt>
                <c:pt idx="30">
                  <c:v>2.1735851610003076E-2</c:v>
                </c:pt>
                <c:pt idx="31">
                  <c:v>3.2893101553293239E-2</c:v>
                </c:pt>
                <c:pt idx="32">
                  <c:v>3.1096798181823062E-2</c:v>
                </c:pt>
                <c:pt idx="33">
                  <c:v>4.632624082296851E-2</c:v>
                </c:pt>
                <c:pt idx="34">
                  <c:v>5.1975583922405665E-2</c:v>
                </c:pt>
                <c:pt idx="35">
                  <c:v>9.0651737001854488E-3</c:v>
                </c:pt>
                <c:pt idx="36">
                  <c:v>2.7307650930097856E-2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24B-874A-A8FC-567A5D15F9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16044719"/>
        <c:axId val="667740735"/>
      </c:lineChart>
      <c:catAx>
        <c:axId val="616044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67740735"/>
        <c:crosses val="autoZero"/>
        <c:auto val="1"/>
        <c:lblAlgn val="ctr"/>
        <c:lblOffset val="100"/>
        <c:tickLblSkip val="12"/>
        <c:noMultiLvlLbl val="0"/>
      </c:catAx>
      <c:valAx>
        <c:axId val="667740735"/>
        <c:scaling>
          <c:orientation val="minMax"/>
          <c:max val="0.25"/>
          <c:min val="-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160447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Posición!$B$53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Posición!$A$54:$A$102</c:f>
              <c:strCache>
                <c:ptCount val="49"/>
                <c:pt idx="0">
                  <c:v>Ene 21- 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Posición!$B$54:$B$102</c:f>
              <c:numCache>
                <c:formatCode>0.0%</c:formatCode>
                <c:ptCount val="49"/>
                <c:pt idx="0">
                  <c:v>0.20963186312823986</c:v>
                </c:pt>
                <c:pt idx="1">
                  <c:v>0.2050253205666803</c:v>
                </c:pt>
                <c:pt idx="2">
                  <c:v>0.20445422284690046</c:v>
                </c:pt>
                <c:pt idx="3">
                  <c:v>0.20510673719663272</c:v>
                </c:pt>
                <c:pt idx="4">
                  <c:v>0.20081736531720448</c:v>
                </c:pt>
                <c:pt idx="5">
                  <c:v>0.19778168654353101</c:v>
                </c:pt>
                <c:pt idx="6">
                  <c:v>0.19824621934846379</c:v>
                </c:pt>
                <c:pt idx="7">
                  <c:v>0.20316822626313641</c:v>
                </c:pt>
                <c:pt idx="8">
                  <c:v>0.20055264126992847</c:v>
                </c:pt>
                <c:pt idx="9">
                  <c:v>0.19770800836848168</c:v>
                </c:pt>
                <c:pt idx="10">
                  <c:v>0.19659645155426556</c:v>
                </c:pt>
                <c:pt idx="11">
                  <c:v>0.20704884047138961</c:v>
                </c:pt>
                <c:pt idx="12">
                  <c:v>0.22016854298424543</c:v>
                </c:pt>
                <c:pt idx="13">
                  <c:v>0.23247553757927514</c:v>
                </c:pt>
                <c:pt idx="14">
                  <c:v>0.23306661470914866</c:v>
                </c:pt>
                <c:pt idx="15">
                  <c:v>0.22862982392465214</c:v>
                </c:pt>
                <c:pt idx="16">
                  <c:v>0.22514977061697114</c:v>
                </c:pt>
                <c:pt idx="17">
                  <c:v>0.22732294798014108</c:v>
                </c:pt>
                <c:pt idx="18">
                  <c:v>0.22873382427402314</c:v>
                </c:pt>
                <c:pt idx="19">
                  <c:v>0.23035018264315893</c:v>
                </c:pt>
                <c:pt idx="20">
                  <c:v>0.23345044852221292</c:v>
                </c:pt>
                <c:pt idx="21">
                  <c:v>0.23432101267433933</c:v>
                </c:pt>
                <c:pt idx="22">
                  <c:v>0.23686622124888185</c:v>
                </c:pt>
                <c:pt idx="23">
                  <c:v>0.23243102128461895</c:v>
                </c:pt>
                <c:pt idx="24">
                  <c:v>0.23289897003553575</c:v>
                </c:pt>
                <c:pt idx="25">
                  <c:v>0.22558626090328129</c:v>
                </c:pt>
                <c:pt idx="26">
                  <c:v>0.22407013319636745</c:v>
                </c:pt>
                <c:pt idx="27">
                  <c:v>0.2243150337108592</c:v>
                </c:pt>
                <c:pt idx="28">
                  <c:v>0.2208120611206239</c:v>
                </c:pt>
                <c:pt idx="29">
                  <c:v>0.22141314388990879</c:v>
                </c:pt>
                <c:pt idx="30">
                  <c:v>0.21906016075381368</c:v>
                </c:pt>
                <c:pt idx="31">
                  <c:v>0.22537486225997702</c:v>
                </c:pt>
                <c:pt idx="32">
                  <c:v>0.22317214253921397</c:v>
                </c:pt>
                <c:pt idx="33">
                  <c:v>0.22466147958014182</c:v>
                </c:pt>
                <c:pt idx="34">
                  <c:v>0.22656823438803528</c:v>
                </c:pt>
                <c:pt idx="35">
                  <c:v>0.23043298611545013</c:v>
                </c:pt>
                <c:pt idx="36">
                  <c:v>0.22824818766043539</c:v>
                </c:pt>
                <c:pt idx="37">
                  <c:v>0.23049682006890171</c:v>
                </c:pt>
                <c:pt idx="38">
                  <c:v>0.23348605635634531</c:v>
                </c:pt>
                <c:pt idx="39">
                  <c:v>0.23838524853352749</c:v>
                </c:pt>
                <c:pt idx="40">
                  <c:v>0.23339724744629808</c:v>
                </c:pt>
                <c:pt idx="41">
                  <c:v>0.22931988551616553</c:v>
                </c:pt>
                <c:pt idx="42">
                  <c:v>0.22406791905345602</c:v>
                </c:pt>
                <c:pt idx="43">
                  <c:v>0.22764324041960093</c:v>
                </c:pt>
                <c:pt idx="44">
                  <c:v>0.22504347558700027</c:v>
                </c:pt>
                <c:pt idx="45">
                  <c:v>0.22402790696858343</c:v>
                </c:pt>
                <c:pt idx="46">
                  <c:v>0.22102715221924765</c:v>
                </c:pt>
                <c:pt idx="47">
                  <c:v>0.22266290312810538</c:v>
                </c:pt>
                <c:pt idx="48">
                  <c:v>0.22190598539612053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285-3947-8B35-D8E03834DE30}"/>
            </c:ext>
          </c:extLst>
        </c:ser>
        <c:ser>
          <c:idx val="1"/>
          <c:order val="1"/>
          <c:tx>
            <c:strRef>
              <c:f>Posición!$D$53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Posición!$A$54:$A$102</c:f>
              <c:strCache>
                <c:ptCount val="49"/>
                <c:pt idx="0">
                  <c:v>Ene 21- 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Posición!$D$54:$D$102</c:f>
              <c:numCache>
                <c:formatCode>0.0%</c:formatCode>
                <c:ptCount val="49"/>
                <c:pt idx="0">
                  <c:v>0.61643050966309043</c:v>
                </c:pt>
                <c:pt idx="1">
                  <c:v>0.63805349267942357</c:v>
                </c:pt>
                <c:pt idx="2">
                  <c:v>0.64805098158779195</c:v>
                </c:pt>
                <c:pt idx="3">
                  <c:v>0.65455845332458018</c:v>
                </c:pt>
                <c:pt idx="4">
                  <c:v>0.65826361032067315</c:v>
                </c:pt>
                <c:pt idx="5">
                  <c:v>0.66355810709285812</c:v>
                </c:pt>
                <c:pt idx="6">
                  <c:v>0.66269474956939911</c:v>
                </c:pt>
                <c:pt idx="7">
                  <c:v>0.66129244242862728</c:v>
                </c:pt>
                <c:pt idx="8">
                  <c:v>0.66162137831429446</c:v>
                </c:pt>
                <c:pt idx="9">
                  <c:v>0.65717488547783842</c:v>
                </c:pt>
                <c:pt idx="10">
                  <c:v>0.65494119755856672</c:v>
                </c:pt>
                <c:pt idx="11">
                  <c:v>0.64253438922174455</c:v>
                </c:pt>
                <c:pt idx="12">
                  <c:v>0.62925881081954693</c:v>
                </c:pt>
                <c:pt idx="13">
                  <c:v>0.6188028967466046</c:v>
                </c:pt>
                <c:pt idx="14">
                  <c:v>0.61822954289436449</c:v>
                </c:pt>
                <c:pt idx="15">
                  <c:v>0.62678511164463158</c:v>
                </c:pt>
                <c:pt idx="16">
                  <c:v>0.62652881408244065</c:v>
                </c:pt>
                <c:pt idx="17">
                  <c:v>0.63069686332936448</c:v>
                </c:pt>
                <c:pt idx="18">
                  <c:v>0.62687283184274012</c:v>
                </c:pt>
                <c:pt idx="19">
                  <c:v>0.62577296725789178</c:v>
                </c:pt>
                <c:pt idx="20">
                  <c:v>0.61748455087926157</c:v>
                </c:pt>
                <c:pt idx="21">
                  <c:v>0.61579291974406436</c:v>
                </c:pt>
                <c:pt idx="22">
                  <c:v>0.61605427696121473</c:v>
                </c:pt>
                <c:pt idx="23">
                  <c:v>0.61868126108348365</c:v>
                </c:pt>
                <c:pt idx="24">
                  <c:v>0.61820247253743144</c:v>
                </c:pt>
                <c:pt idx="25">
                  <c:v>0.62403381185213369</c:v>
                </c:pt>
                <c:pt idx="26">
                  <c:v>0.62947526635847473</c:v>
                </c:pt>
                <c:pt idx="27">
                  <c:v>0.63123972685395524</c:v>
                </c:pt>
                <c:pt idx="28">
                  <c:v>0.63467191206827589</c:v>
                </c:pt>
                <c:pt idx="29">
                  <c:v>0.63141694519602487</c:v>
                </c:pt>
                <c:pt idx="30">
                  <c:v>0.63346877378816491</c:v>
                </c:pt>
                <c:pt idx="31">
                  <c:v>0.62988779055216115</c:v>
                </c:pt>
                <c:pt idx="32">
                  <c:v>0.63162896359723808</c:v>
                </c:pt>
                <c:pt idx="33">
                  <c:v>0.62987332950699282</c:v>
                </c:pt>
                <c:pt idx="34">
                  <c:v>0.62321129090718341</c:v>
                </c:pt>
                <c:pt idx="35">
                  <c:v>0.61996550603387468</c:v>
                </c:pt>
                <c:pt idx="36">
                  <c:v>0.61936177203997256</c:v>
                </c:pt>
                <c:pt idx="37">
                  <c:v>0.6182581257544365</c:v>
                </c:pt>
                <c:pt idx="38">
                  <c:v>0.6153450558172926</c:v>
                </c:pt>
                <c:pt idx="39">
                  <c:v>0.60997266828942842</c:v>
                </c:pt>
                <c:pt idx="40">
                  <c:v>0.61472747370453595</c:v>
                </c:pt>
                <c:pt idx="41">
                  <c:v>0.61840654338987078</c:v>
                </c:pt>
                <c:pt idx="42">
                  <c:v>0.627252507924838</c:v>
                </c:pt>
                <c:pt idx="43">
                  <c:v>0.62634384319822822</c:v>
                </c:pt>
                <c:pt idx="44">
                  <c:v>0.62773384414234745</c:v>
                </c:pt>
                <c:pt idx="45">
                  <c:v>0.63137137988351244</c:v>
                </c:pt>
                <c:pt idx="46">
                  <c:v>0.63367836725985904</c:v>
                </c:pt>
                <c:pt idx="47">
                  <c:v>0.63620310958547444</c:v>
                </c:pt>
                <c:pt idx="48">
                  <c:v>0.62773490585059233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285-3947-8B35-D8E03834DE30}"/>
            </c:ext>
          </c:extLst>
        </c:ser>
        <c:ser>
          <c:idx val="2"/>
          <c:order val="2"/>
          <c:tx>
            <c:strRef>
              <c:f>Posición!$I$53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Posición!$A$54:$A$102</c:f>
              <c:strCache>
                <c:ptCount val="49"/>
                <c:pt idx="0">
                  <c:v>Ene 21- 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Posición!$I$54:$I$102</c:f>
              <c:numCache>
                <c:formatCode>0.0%</c:formatCode>
                <c:ptCount val="49"/>
                <c:pt idx="0">
                  <c:v>0.17393762726406531</c:v>
                </c:pt>
                <c:pt idx="1">
                  <c:v>0.1569211867813981</c:v>
                </c:pt>
                <c:pt idx="2">
                  <c:v>0.14749479553728789</c:v>
                </c:pt>
                <c:pt idx="3">
                  <c:v>0.14033480945060389</c:v>
                </c:pt>
                <c:pt idx="4">
                  <c:v>0.14091902439005588</c:v>
                </c:pt>
                <c:pt idx="5">
                  <c:v>0.13866020644586707</c:v>
                </c:pt>
                <c:pt idx="6">
                  <c:v>0.13905903113683343</c:v>
                </c:pt>
                <c:pt idx="7">
                  <c:v>0.13553933130823628</c:v>
                </c:pt>
                <c:pt idx="8">
                  <c:v>0.13782598038872315</c:v>
                </c:pt>
                <c:pt idx="9">
                  <c:v>0.14511710612702991</c:v>
                </c:pt>
                <c:pt idx="10">
                  <c:v>0.14846235091430454</c:v>
                </c:pt>
                <c:pt idx="11">
                  <c:v>0.15041677028004866</c:v>
                </c:pt>
                <c:pt idx="12">
                  <c:v>0.15057264614281349</c:v>
                </c:pt>
                <c:pt idx="13">
                  <c:v>0.14872156562206698</c:v>
                </c:pt>
                <c:pt idx="14">
                  <c:v>0.14870384237032269</c:v>
                </c:pt>
                <c:pt idx="15">
                  <c:v>0.14458506443071628</c:v>
                </c:pt>
                <c:pt idx="16">
                  <c:v>0.14832141527449311</c:v>
                </c:pt>
                <c:pt idx="17">
                  <c:v>0.14198018871655479</c:v>
                </c:pt>
                <c:pt idx="18">
                  <c:v>0.14439334393495049</c:v>
                </c:pt>
                <c:pt idx="19">
                  <c:v>0.1438768501761292</c:v>
                </c:pt>
                <c:pt idx="20">
                  <c:v>0.14906500067514267</c:v>
                </c:pt>
                <c:pt idx="21">
                  <c:v>0.14988606765868692</c:v>
                </c:pt>
                <c:pt idx="22">
                  <c:v>0.14707950186817512</c:v>
                </c:pt>
                <c:pt idx="23">
                  <c:v>0.14888771768412873</c:v>
                </c:pt>
                <c:pt idx="24">
                  <c:v>0.14889855750451883</c:v>
                </c:pt>
                <c:pt idx="25">
                  <c:v>0.15037992732156644</c:v>
                </c:pt>
                <c:pt idx="26">
                  <c:v>0.14645460044515782</c:v>
                </c:pt>
                <c:pt idx="27">
                  <c:v>0.14444523943518561</c:v>
                </c:pt>
                <c:pt idx="28">
                  <c:v>0.14451602688902843</c:v>
                </c:pt>
                <c:pt idx="29">
                  <c:v>0.14716991091406631</c:v>
                </c:pt>
                <c:pt idx="30">
                  <c:v>0.14747106561191717</c:v>
                </c:pt>
                <c:pt idx="31">
                  <c:v>0.14473734718786188</c:v>
                </c:pt>
                <c:pt idx="32">
                  <c:v>0.14519889378563189</c:v>
                </c:pt>
                <c:pt idx="33">
                  <c:v>0.14546519091286536</c:v>
                </c:pt>
                <c:pt idx="34">
                  <c:v>0.15022047478385855</c:v>
                </c:pt>
                <c:pt idx="35">
                  <c:v>0.1496015077716204</c:v>
                </c:pt>
                <c:pt idx="36">
                  <c:v>0.15239004037895598</c:v>
                </c:pt>
                <c:pt idx="37">
                  <c:v>0.15124505417666176</c:v>
                </c:pt>
                <c:pt idx="38">
                  <c:v>0.15116888782636206</c:v>
                </c:pt>
                <c:pt idx="39">
                  <c:v>0.15164208317704411</c:v>
                </c:pt>
                <c:pt idx="40">
                  <c:v>0.15187527884916596</c:v>
                </c:pt>
                <c:pt idx="41">
                  <c:v>0.15227357117098761</c:v>
                </c:pt>
                <c:pt idx="42">
                  <c:v>0.14867957302170595</c:v>
                </c:pt>
                <c:pt idx="43">
                  <c:v>0.14601291653626144</c:v>
                </c:pt>
                <c:pt idx="44">
                  <c:v>0.14722268027065233</c:v>
                </c:pt>
                <c:pt idx="45">
                  <c:v>0.14460071322408338</c:v>
                </c:pt>
                <c:pt idx="46">
                  <c:v>0.14529448052089339</c:v>
                </c:pt>
                <c:pt idx="47">
                  <c:v>0.14113398736182969</c:v>
                </c:pt>
                <c:pt idx="48">
                  <c:v>0.15035910882817116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285-3947-8B35-D8E03834DE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491455"/>
        <c:axId val="26493839"/>
      </c:lineChart>
      <c:catAx>
        <c:axId val="264914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3839"/>
        <c:crosses val="autoZero"/>
        <c:auto val="1"/>
        <c:lblAlgn val="ctr"/>
        <c:lblOffset val="100"/>
        <c:tickLblSkip val="12"/>
        <c:noMultiLvlLbl val="0"/>
      </c:catAx>
      <c:valAx>
        <c:axId val="26493839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14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Posición!$B$106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Posición!$A$108:$A$144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Posición!$B$108:$B$144</c:f>
              <c:numCache>
                <c:formatCode>0.0%</c:formatCode>
                <c:ptCount val="37"/>
                <c:pt idx="0">
                  <c:v>8.9629083690587752E-2</c:v>
                </c:pt>
                <c:pt idx="1">
                  <c:v>0.19814968394826152</c:v>
                </c:pt>
                <c:pt idx="2">
                  <c:v>0.22079395248931813</c:v>
                </c:pt>
                <c:pt idx="3">
                  <c:v>0.20097775397229198</c:v>
                </c:pt>
                <c:pt idx="4">
                  <c:v>0.20015924007642011</c:v>
                </c:pt>
                <c:pt idx="5">
                  <c:v>0.20926494140186216</c:v>
                </c:pt>
                <c:pt idx="6">
                  <c:v>0.22033008745939303</c:v>
                </c:pt>
                <c:pt idx="7">
                  <c:v>0.19191209483270918</c:v>
                </c:pt>
                <c:pt idx="8">
                  <c:v>0.23307902105988085</c:v>
                </c:pt>
                <c:pt idx="9">
                  <c:v>0.22914894348046694</c:v>
                </c:pt>
                <c:pt idx="10">
                  <c:v>0.25314648882032004</c:v>
                </c:pt>
                <c:pt idx="11">
                  <c:v>0.15274880130796054</c:v>
                </c:pt>
                <c:pt idx="12">
                  <c:v>9.3388942863154412E-2</c:v>
                </c:pt>
                <c:pt idx="13">
                  <c:v>-1.5786062548953084E-2</c:v>
                </c:pt>
                <c:pt idx="14">
                  <c:v>-2.9353717816711471E-2</c:v>
                </c:pt>
                <c:pt idx="15">
                  <c:v>-2.1735691304323731E-2</c:v>
                </c:pt>
                <c:pt idx="16">
                  <c:v>-1.4770919444714472E-2</c:v>
                </c:pt>
                <c:pt idx="17">
                  <c:v>-1.3339012075905593E-2</c:v>
                </c:pt>
                <c:pt idx="18">
                  <c:v>-3.4537811026453744E-2</c:v>
                </c:pt>
                <c:pt idx="19">
                  <c:v>-2.7061853045508139E-2</c:v>
                </c:pt>
                <c:pt idx="20">
                  <c:v>-5.9963460681241379E-2</c:v>
                </c:pt>
                <c:pt idx="21">
                  <c:v>-5.3967119974099899E-2</c:v>
                </c:pt>
                <c:pt idx="22">
                  <c:v>-5.3219318423557746E-2</c:v>
                </c:pt>
                <c:pt idx="23">
                  <c:v>-1.7472090945422361E-2</c:v>
                </c:pt>
                <c:pt idx="24">
                  <c:v>-4.3159613604952178E-2</c:v>
                </c:pt>
                <c:pt idx="25">
                  <c:v>3.8242428018716969E-3</c:v>
                </c:pt>
                <c:pt idx="26">
                  <c:v>3.3878291200282032E-2</c:v>
                </c:pt>
                <c:pt idx="27">
                  <c:v>7.0827277936166791E-2</c:v>
                </c:pt>
                <c:pt idx="28">
                  <c:v>6.1196417183961072E-2</c:v>
                </c:pt>
                <c:pt idx="29">
                  <c:v>3.7787489549189736E-2</c:v>
                </c:pt>
                <c:pt idx="30">
                  <c:v>2.340050914884528E-2</c:v>
                </c:pt>
                <c:pt idx="31">
                  <c:v>1.7510471379343331E-2</c:v>
                </c:pt>
                <c:pt idx="32">
                  <c:v>1.7805641739500382E-2</c:v>
                </c:pt>
                <c:pt idx="33">
                  <c:v>2.2703731261567023E-2</c:v>
                </c:pt>
                <c:pt idx="34">
                  <c:v>1.0433934415626296E-2</c:v>
                </c:pt>
                <c:pt idx="35">
                  <c:v>1.298986616725833E-2</c:v>
                </c:pt>
                <c:pt idx="36">
                  <c:v>3.0375918990649054E-2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2B8-B945-B613-8D1744CB2FC2}"/>
            </c:ext>
          </c:extLst>
        </c:ser>
        <c:ser>
          <c:idx val="1"/>
          <c:order val="1"/>
          <c:tx>
            <c:strRef>
              <c:f>Posición!$C$106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Posición!$A$108:$A$144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Posición!$C$108:$C$144</c:f>
              <c:numCache>
                <c:formatCode>0.0%</c:formatCode>
                <c:ptCount val="37"/>
                <c:pt idx="0">
                  <c:v>5.9072989742806913E-2</c:v>
                </c:pt>
                <c:pt idx="1">
                  <c:v>2.4793976867817532E-2</c:v>
                </c:pt>
                <c:pt idx="2">
                  <c:v>2.1642539465385215E-2</c:v>
                </c:pt>
                <c:pt idx="3">
                  <c:v>3.1697178863749453E-2</c:v>
                </c:pt>
                <c:pt idx="4">
                  <c:v>1.884901714544911E-2</c:v>
                </c:pt>
                <c:pt idx="5">
                  <c:v>1.3746855627524737E-5</c:v>
                </c:pt>
                <c:pt idx="6">
                  <c:v>5.0153723960225766E-4</c:v>
                </c:pt>
                <c:pt idx="7">
                  <c:v>-5.2024806655967711E-3</c:v>
                </c:pt>
                <c:pt idx="8">
                  <c:v>-1.1353236740426794E-2</c:v>
                </c:pt>
                <c:pt idx="9">
                  <c:v>-2.8212584170593663E-2</c:v>
                </c:pt>
                <c:pt idx="10">
                  <c:v>-2.1657202533122883E-2</c:v>
                </c:pt>
                <c:pt idx="11">
                  <c:v>-1.1255736092634918E-2</c:v>
                </c:pt>
                <c:pt idx="12">
                  <c:v>1.546231448456681E-2</c:v>
                </c:pt>
                <c:pt idx="13">
                  <c:v>2.2845194454900571E-2</c:v>
                </c:pt>
                <c:pt idx="14">
                  <c:v>2.7983175719396014E-2</c:v>
                </c:pt>
                <c:pt idx="15">
                  <c:v>4.1679615676512363E-3</c:v>
                </c:pt>
                <c:pt idx="16">
                  <c:v>1.7639999656184697E-2</c:v>
                </c:pt>
                <c:pt idx="17">
                  <c:v>1.4152812192583478E-2</c:v>
                </c:pt>
                <c:pt idx="18">
                  <c:v>1.8704025598059889E-2</c:v>
                </c:pt>
                <c:pt idx="19">
                  <c:v>9.5536182350397178E-4</c:v>
                </c:pt>
                <c:pt idx="20">
                  <c:v>5.8550602396995211E-3</c:v>
                </c:pt>
                <c:pt idx="21">
                  <c:v>9.2700367901501542E-3</c:v>
                </c:pt>
                <c:pt idx="22">
                  <c:v>1.3129554590925641E-3</c:v>
                </c:pt>
                <c:pt idx="23">
                  <c:v>-6.8956074833785609E-3</c:v>
                </c:pt>
                <c:pt idx="24">
                  <c:v>-2.1832145133322184E-2</c:v>
                </c:pt>
                <c:pt idx="25">
                  <c:v>-2.6654335192687839E-2</c:v>
                </c:pt>
                <c:pt idx="26">
                  <c:v>-3.0087661825238612E-2</c:v>
                </c:pt>
                <c:pt idx="27">
                  <c:v>-2.6323962872718636E-2</c:v>
                </c:pt>
                <c:pt idx="28">
                  <c:v>-2.7574852803143746E-2</c:v>
                </c:pt>
                <c:pt idx="29">
                  <c:v>-1.8640893684681505E-2</c:v>
                </c:pt>
                <c:pt idx="30">
                  <c:v>-9.2900045549133628E-3</c:v>
                </c:pt>
                <c:pt idx="31">
                  <c:v>1.7035781983452182E-3</c:v>
                </c:pt>
                <c:pt idx="32">
                  <c:v>3.1177560314734191E-3</c:v>
                </c:pt>
                <c:pt idx="33">
                  <c:v>2.8035248345218807E-2</c:v>
                </c:pt>
                <c:pt idx="34">
                  <c:v>5.3161279760630155E-2</c:v>
                </c:pt>
                <c:pt idx="35">
                  <c:v>7.5796537475135844E-2</c:v>
                </c:pt>
                <c:pt idx="36">
                  <c:v>7.4152401516131422E-2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2B8-B945-B613-8D1744CB2FC2}"/>
            </c:ext>
          </c:extLst>
        </c:ser>
        <c:ser>
          <c:idx val="2"/>
          <c:order val="2"/>
          <c:tx>
            <c:strRef>
              <c:f>Posición!$D$106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Posición!$A$108:$A$144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Posición!$D$108:$D$144</c:f>
              <c:numCache>
                <c:formatCode>0.0%</c:formatCode>
                <c:ptCount val="37"/>
                <c:pt idx="0">
                  <c:v>-0.10188230370043083</c:v>
                </c:pt>
                <c:pt idx="1">
                  <c:v>1.4601698436090187E-3</c:v>
                </c:pt>
                <c:pt idx="2">
                  <c:v>7.9701936739355717E-2</c:v>
                </c:pt>
                <c:pt idx="3">
                  <c:v>0.11004358309275458</c:v>
                </c:pt>
                <c:pt idx="4">
                  <c:v>0.1266859075114059</c:v>
                </c:pt>
                <c:pt idx="5">
                  <c:v>7.7308695438825098E-2</c:v>
                </c:pt>
                <c:pt idx="6">
                  <c:v>9.8246471578126104E-2</c:v>
                </c:pt>
                <c:pt idx="7">
                  <c:v>0.11593021738008931</c:v>
                </c:pt>
                <c:pt idx="8">
                  <c:v>0.14569542345694728</c:v>
                </c:pt>
                <c:pt idx="9">
                  <c:v>7.1174423293676681E-2</c:v>
                </c:pt>
                <c:pt idx="10">
                  <c:v>3.0410324585839969E-2</c:v>
                </c:pt>
                <c:pt idx="11">
                  <c:v>1.6426559510677157E-2</c:v>
                </c:pt>
                <c:pt idx="12">
                  <c:v>2.2131531303400617E-2</c:v>
                </c:pt>
                <c:pt idx="13">
                  <c:v>2.5581191288213782E-2</c:v>
                </c:pt>
                <c:pt idx="14">
                  <c:v>-5.6531114965650379E-3</c:v>
                </c:pt>
                <c:pt idx="15">
                  <c:v>-3.8826378941065371E-3</c:v>
                </c:pt>
                <c:pt idx="16">
                  <c:v>-2.1190689245348261E-2</c:v>
                </c:pt>
                <c:pt idx="17">
                  <c:v>5.0023733571325814E-2</c:v>
                </c:pt>
                <c:pt idx="18">
                  <c:v>2.9584280702365934E-2</c:v>
                </c:pt>
                <c:pt idx="19">
                  <c:v>3.6388644785090697E-4</c:v>
                </c:pt>
                <c:pt idx="20">
                  <c:v>-4.2172975820151108E-2</c:v>
                </c:pt>
                <c:pt idx="21">
                  <c:v>-4.2394421923644926E-2</c:v>
                </c:pt>
                <c:pt idx="22">
                  <c:v>1.0951868499435915E-2</c:v>
                </c:pt>
                <c:pt idx="23">
                  <c:v>-4.2015722895619194E-3</c:v>
                </c:pt>
                <c:pt idx="24">
                  <c:v>-7.6917829469765845E-4</c:v>
                </c:pt>
                <c:pt idx="25">
                  <c:v>-1.1909557058683858E-2</c:v>
                </c:pt>
                <c:pt idx="26">
                  <c:v>2.4122336510249334E-2</c:v>
                </c:pt>
                <c:pt idx="27">
                  <c:v>5.7827707676897919E-2</c:v>
                </c:pt>
                <c:pt idx="28">
                  <c:v>5.5100701623521021E-2</c:v>
                </c:pt>
                <c:pt idx="29">
                  <c:v>3.6753760751425772E-2</c:v>
                </c:pt>
                <c:pt idx="30">
                  <c:v>8.7274441026433773E-3</c:v>
                </c:pt>
                <c:pt idx="31">
                  <c:v>1.6249324847695486E-2</c:v>
                </c:pt>
                <c:pt idx="32">
                  <c:v>2.3410391986972316E-2</c:v>
                </c:pt>
                <c:pt idx="33">
                  <c:v>1.9501073881212447E-2</c:v>
                </c:pt>
                <c:pt idx="34">
                  <c:v>1.8006324870295297E-3</c:v>
                </c:pt>
                <c:pt idx="35">
                  <c:v>-1.0997197539184151E-2</c:v>
                </c:pt>
                <c:pt idx="36">
                  <c:v>4.5700174355477262E-2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2B8-B945-B613-8D1744CB2F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151344"/>
        <c:axId val="196887680"/>
      </c:lineChart>
      <c:catAx>
        <c:axId val="160151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6887680"/>
        <c:crosses val="autoZero"/>
        <c:auto val="1"/>
        <c:lblAlgn val="ctr"/>
        <c:lblOffset val="100"/>
        <c:tickLblSkip val="12"/>
        <c:noMultiLvlLbl val="0"/>
      </c:catAx>
      <c:valAx>
        <c:axId val="196887680"/>
        <c:scaling>
          <c:orientation val="minMax"/>
          <c:max val="0.28999999999999998"/>
          <c:min val="-0.1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60151344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Edad!$B$48</c:f>
              <c:strCache>
                <c:ptCount val="1"/>
                <c:pt idx="0">
                  <c:v>TOI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Edad!$A$50:$A$86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Edad!$B$50:$B$86</c:f>
              <c:numCache>
                <c:formatCode>0.0%</c:formatCode>
                <c:ptCount val="37"/>
                <c:pt idx="0">
                  <c:v>0.68508447870989486</c:v>
                </c:pt>
                <c:pt idx="1">
                  <c:v>0.68928152822483346</c:v>
                </c:pt>
                <c:pt idx="2">
                  <c:v>0.66820894702988654</c:v>
                </c:pt>
                <c:pt idx="3">
                  <c:v>0.66676887633116655</c:v>
                </c:pt>
                <c:pt idx="4">
                  <c:v>0.67121289063657563</c:v>
                </c:pt>
                <c:pt idx="5">
                  <c:v>0.67841029423783894</c:v>
                </c:pt>
                <c:pt idx="6">
                  <c:v>0.67443839894516289</c:v>
                </c:pt>
                <c:pt idx="7">
                  <c:v>0.67692604303644199</c:v>
                </c:pt>
                <c:pt idx="8">
                  <c:v>0.6763992205112852</c:v>
                </c:pt>
                <c:pt idx="9">
                  <c:v>0.67322505049597481</c:v>
                </c:pt>
                <c:pt idx="10">
                  <c:v>0.66729572947551896</c:v>
                </c:pt>
                <c:pt idx="11">
                  <c:v>0.67675840378337582</c:v>
                </c:pt>
                <c:pt idx="12">
                  <c:v>0.67927528184176755</c:v>
                </c:pt>
                <c:pt idx="13">
                  <c:v>0.67442143256064691</c:v>
                </c:pt>
                <c:pt idx="14">
                  <c:v>0.65265394129726395</c:v>
                </c:pt>
                <c:pt idx="15">
                  <c:v>0.65006520413057978</c:v>
                </c:pt>
                <c:pt idx="16">
                  <c:v>0.648300038329781</c:v>
                </c:pt>
                <c:pt idx="17">
                  <c:v>0.64884603450033973</c:v>
                </c:pt>
                <c:pt idx="18">
                  <c:v>0.64800796064815458</c:v>
                </c:pt>
                <c:pt idx="19">
                  <c:v>0.65095732664183825</c:v>
                </c:pt>
                <c:pt idx="20">
                  <c:v>0.65073509814160224</c:v>
                </c:pt>
                <c:pt idx="21">
                  <c:v>0.6463023190868209</c:v>
                </c:pt>
                <c:pt idx="22">
                  <c:v>0.64191734000960687</c:v>
                </c:pt>
                <c:pt idx="23">
                  <c:v>0.64834940781277184</c:v>
                </c:pt>
                <c:pt idx="24">
                  <c:v>0.65193613625066693</c:v>
                </c:pt>
                <c:pt idx="25">
                  <c:v>0.64820819979614808</c:v>
                </c:pt>
                <c:pt idx="26">
                  <c:v>0.65803153489651667</c:v>
                </c:pt>
                <c:pt idx="27">
                  <c:v>0.64789569892347543</c:v>
                </c:pt>
                <c:pt idx="28">
                  <c:v>0.64484285064271807</c:v>
                </c:pt>
                <c:pt idx="29">
                  <c:v>0.64669879098824001</c:v>
                </c:pt>
                <c:pt idx="30">
                  <c:v>0.63830557894358997</c:v>
                </c:pt>
                <c:pt idx="31">
                  <c:v>0.6387460927080213</c:v>
                </c:pt>
                <c:pt idx="32">
                  <c:v>0.63402770996907931</c:v>
                </c:pt>
                <c:pt idx="33">
                  <c:v>0.64969624044348806</c:v>
                </c:pt>
                <c:pt idx="34">
                  <c:v>0.6601527403938825</c:v>
                </c:pt>
                <c:pt idx="35">
                  <c:v>0.65558265880668076</c:v>
                </c:pt>
                <c:pt idx="36">
                  <c:v>0.64911444785359662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E59-F648-9148-0913CD7A6FD6}"/>
            </c:ext>
          </c:extLst>
        </c:ser>
        <c:ser>
          <c:idx val="1"/>
          <c:order val="1"/>
          <c:tx>
            <c:strRef>
              <c:f>Edad!$E$48</c:f>
              <c:strCache>
                <c:ptCount val="1"/>
                <c:pt idx="0">
                  <c:v>TOI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Edad!$A$50:$A$86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Edad!$E$50:$E$86</c:f>
              <c:numCache>
                <c:formatCode>0.0%</c:formatCode>
                <c:ptCount val="37"/>
                <c:pt idx="0">
                  <c:v>0.53665183449902853</c:v>
                </c:pt>
                <c:pt idx="1">
                  <c:v>0.53904216064303234</c:v>
                </c:pt>
                <c:pt idx="2">
                  <c:v>0.53374748990347942</c:v>
                </c:pt>
                <c:pt idx="3">
                  <c:v>0.53056540416262532</c:v>
                </c:pt>
                <c:pt idx="4">
                  <c:v>0.53062632589160919</c:v>
                </c:pt>
                <c:pt idx="5">
                  <c:v>0.53038011161592169</c:v>
                </c:pt>
                <c:pt idx="6">
                  <c:v>0.53313380518930831</c:v>
                </c:pt>
                <c:pt idx="7">
                  <c:v>0.52923214071770686</c:v>
                </c:pt>
                <c:pt idx="8">
                  <c:v>0.53066436200509226</c:v>
                </c:pt>
                <c:pt idx="9">
                  <c:v>0.52627561217666907</c:v>
                </c:pt>
                <c:pt idx="10">
                  <c:v>0.52933146157413724</c:v>
                </c:pt>
                <c:pt idx="11">
                  <c:v>0.53004413187093968</c:v>
                </c:pt>
                <c:pt idx="12">
                  <c:v>0.53351404351823373</c:v>
                </c:pt>
                <c:pt idx="13">
                  <c:v>0.52415305477506602</c:v>
                </c:pt>
                <c:pt idx="14">
                  <c:v>0.51518201683820786</c:v>
                </c:pt>
                <c:pt idx="15">
                  <c:v>0.503307601823196</c:v>
                </c:pt>
                <c:pt idx="16">
                  <c:v>0.50484231167348059</c:v>
                </c:pt>
                <c:pt idx="17">
                  <c:v>0.50630909725075357</c:v>
                </c:pt>
                <c:pt idx="18">
                  <c:v>0.50853665241648449</c:v>
                </c:pt>
                <c:pt idx="19">
                  <c:v>0.50370253556487254</c:v>
                </c:pt>
                <c:pt idx="20">
                  <c:v>0.49904750113399826</c:v>
                </c:pt>
                <c:pt idx="21">
                  <c:v>0.49929012429701564</c:v>
                </c:pt>
                <c:pt idx="22">
                  <c:v>0.50329851596843456</c:v>
                </c:pt>
                <c:pt idx="23">
                  <c:v>0.51158998516883758</c:v>
                </c:pt>
                <c:pt idx="24">
                  <c:v>0.51039684611837433</c:v>
                </c:pt>
                <c:pt idx="25">
                  <c:v>0.51113619804083543</c:v>
                </c:pt>
                <c:pt idx="26">
                  <c:v>0.50097290968576813</c:v>
                </c:pt>
                <c:pt idx="27">
                  <c:v>0.50508427209526396</c:v>
                </c:pt>
                <c:pt idx="28">
                  <c:v>0.50623004708135244</c:v>
                </c:pt>
                <c:pt idx="29">
                  <c:v>0.50710053185184389</c:v>
                </c:pt>
                <c:pt idx="30">
                  <c:v>0.50710264872775468</c:v>
                </c:pt>
                <c:pt idx="31">
                  <c:v>0.50318363729603188</c:v>
                </c:pt>
                <c:pt idx="32">
                  <c:v>0.5012978199741509</c:v>
                </c:pt>
                <c:pt idx="33">
                  <c:v>0.50531033426709138</c:v>
                </c:pt>
                <c:pt idx="34">
                  <c:v>0.50736065701029109</c:v>
                </c:pt>
                <c:pt idx="35">
                  <c:v>0.51641580244497876</c:v>
                </c:pt>
                <c:pt idx="36">
                  <c:v>0.5177924207729302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E59-F648-9148-0913CD7A6FD6}"/>
            </c:ext>
          </c:extLst>
        </c:ser>
        <c:ser>
          <c:idx val="2"/>
          <c:order val="2"/>
          <c:tx>
            <c:strRef>
              <c:f>Edad!$H$48</c:f>
              <c:strCache>
                <c:ptCount val="1"/>
                <c:pt idx="0">
                  <c:v>TOI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Edad!$A$50:$A$86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Edad!$H$50:$H$86</c:f>
              <c:numCache>
                <c:formatCode>0.0%</c:formatCode>
                <c:ptCount val="37"/>
                <c:pt idx="0">
                  <c:v>0.70295760112563987</c:v>
                </c:pt>
                <c:pt idx="1">
                  <c:v>0.70998681861766788</c:v>
                </c:pt>
                <c:pt idx="2">
                  <c:v>0.70327429799667773</c:v>
                </c:pt>
                <c:pt idx="3">
                  <c:v>0.70044407920072649</c:v>
                </c:pt>
                <c:pt idx="4">
                  <c:v>0.70066154614209564</c:v>
                </c:pt>
                <c:pt idx="5">
                  <c:v>0.70344860500560158</c:v>
                </c:pt>
                <c:pt idx="6">
                  <c:v>0.70191930741705311</c:v>
                </c:pt>
                <c:pt idx="7">
                  <c:v>0.70231130410162423</c:v>
                </c:pt>
                <c:pt idx="8">
                  <c:v>0.70338403089243218</c:v>
                </c:pt>
                <c:pt idx="9">
                  <c:v>0.69954392081480976</c:v>
                </c:pt>
                <c:pt idx="10">
                  <c:v>0.69744779218577013</c:v>
                </c:pt>
                <c:pt idx="11">
                  <c:v>0.69592289477258407</c:v>
                </c:pt>
                <c:pt idx="12">
                  <c:v>0.69960552891867533</c:v>
                </c:pt>
                <c:pt idx="13">
                  <c:v>0.69931902257483125</c:v>
                </c:pt>
                <c:pt idx="14">
                  <c:v>0.70338740727583737</c:v>
                </c:pt>
                <c:pt idx="15">
                  <c:v>0.70121438490027532</c:v>
                </c:pt>
                <c:pt idx="16">
                  <c:v>0.70756319952319058</c:v>
                </c:pt>
                <c:pt idx="17">
                  <c:v>0.70234000065371816</c:v>
                </c:pt>
                <c:pt idx="18">
                  <c:v>0.70304890957034327</c:v>
                </c:pt>
                <c:pt idx="19">
                  <c:v>0.69918421868534708</c:v>
                </c:pt>
                <c:pt idx="20">
                  <c:v>0.70487311258359853</c:v>
                </c:pt>
                <c:pt idx="21">
                  <c:v>0.70723439551693867</c:v>
                </c:pt>
                <c:pt idx="22">
                  <c:v>0.70374508855868123</c:v>
                </c:pt>
                <c:pt idx="23">
                  <c:v>0.70158792938471148</c:v>
                </c:pt>
                <c:pt idx="24">
                  <c:v>0.70173913903012475</c:v>
                </c:pt>
                <c:pt idx="25">
                  <c:v>0.703774433256392</c:v>
                </c:pt>
                <c:pt idx="26">
                  <c:v>0.69966379189303729</c:v>
                </c:pt>
                <c:pt idx="27">
                  <c:v>0.70069550520501234</c:v>
                </c:pt>
                <c:pt idx="28">
                  <c:v>0.70088025612506877</c:v>
                </c:pt>
                <c:pt idx="29">
                  <c:v>0.70285288269065471</c:v>
                </c:pt>
                <c:pt idx="30">
                  <c:v>0.70171318542471295</c:v>
                </c:pt>
                <c:pt idx="31">
                  <c:v>0.70383874484126607</c:v>
                </c:pt>
                <c:pt idx="32">
                  <c:v>0.69962842633492117</c:v>
                </c:pt>
                <c:pt idx="33">
                  <c:v>0.69433701325237829</c:v>
                </c:pt>
                <c:pt idx="34">
                  <c:v>0.69492922316646866</c:v>
                </c:pt>
                <c:pt idx="35">
                  <c:v>0.70612920009954705</c:v>
                </c:pt>
                <c:pt idx="36">
                  <c:v>0.72348921843840985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59-F648-9148-0913CD7A6F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2402304"/>
        <c:axId val="158395904"/>
      </c:lineChart>
      <c:catAx>
        <c:axId val="452402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8395904"/>
        <c:crosses val="autoZero"/>
        <c:auto val="1"/>
        <c:lblAlgn val="ctr"/>
        <c:lblOffset val="100"/>
        <c:tickLblSkip val="12"/>
        <c:noMultiLvlLbl val="0"/>
      </c:catAx>
      <c:valAx>
        <c:axId val="158395904"/>
        <c:scaling>
          <c:orientation val="minMax"/>
          <c:max val="0.73"/>
          <c:min val="0.49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452402304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Edad!$B$93</c:f>
              <c:strCache>
                <c:ptCount val="1"/>
                <c:pt idx="0">
                  <c:v>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Edad!$A$110:$A$134</c:f>
              <c:strCache>
                <c:ptCount val="25"/>
                <c:pt idx="0">
                  <c:v>Ene 23-Mar 23</c:v>
                </c:pt>
                <c:pt idx="1">
                  <c:v>Feb 23-Abr 23</c:v>
                </c:pt>
                <c:pt idx="2">
                  <c:v>Mar 23-May 23</c:v>
                </c:pt>
                <c:pt idx="3">
                  <c:v>Abr 23-Jun 23</c:v>
                </c:pt>
                <c:pt idx="4">
                  <c:v>May 23-Jul 23</c:v>
                </c:pt>
                <c:pt idx="5">
                  <c:v>Jun-ago</c:v>
                </c:pt>
                <c:pt idx="6">
                  <c:v>Jul-Sep 23</c:v>
                </c:pt>
                <c:pt idx="7">
                  <c:v>Ago-oct</c:v>
                </c:pt>
                <c:pt idx="8">
                  <c:v>Sep-Nov 23</c:v>
                </c:pt>
                <c:pt idx="9">
                  <c:v>Oct-Dic 23</c:v>
                </c:pt>
                <c:pt idx="10">
                  <c:v>Nov 23-Ene 24</c:v>
                </c:pt>
                <c:pt idx="11">
                  <c:v>Dic 23-Feb 24</c:v>
                </c:pt>
                <c:pt idx="12">
                  <c:v>Ene 24-Mar 24</c:v>
                </c:pt>
                <c:pt idx="13">
                  <c:v>Feb 24-Abr 24</c:v>
                </c:pt>
                <c:pt idx="14">
                  <c:v>Mar 24-May 24</c:v>
                </c:pt>
                <c:pt idx="15">
                  <c:v>Abr 24-Jun 24</c:v>
                </c:pt>
                <c:pt idx="16">
                  <c:v>May 24-Jul 24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24</c:v>
                </c:pt>
                <c:pt idx="22">
                  <c:v>Nov 24-Ene 25</c:v>
                </c:pt>
                <c:pt idx="23">
                  <c:v>Dic 24-Feb 25</c:v>
                </c:pt>
                <c:pt idx="24">
                  <c:v>Ene 25-Mar 25</c:v>
                </c:pt>
              </c:strCache>
            </c:strRef>
          </c:cat>
          <c:val>
            <c:numRef>
              <c:f>Edad!$B$110:$B$134</c:f>
              <c:numCache>
                <c:formatCode>0.0%</c:formatCode>
                <c:ptCount val="25"/>
                <c:pt idx="0">
                  <c:v>1.3783850454812478E-2</c:v>
                </c:pt>
                <c:pt idx="1">
                  <c:v>4.2055139407949776E-3</c:v>
                </c:pt>
                <c:pt idx="2">
                  <c:v>-6.5322302335531672E-3</c:v>
                </c:pt>
                <c:pt idx="3">
                  <c:v>7.346683448554563E-3</c:v>
                </c:pt>
                <c:pt idx="4">
                  <c:v>-3.3231534834711153E-3</c:v>
                </c:pt>
                <c:pt idx="5">
                  <c:v>1.5490904189307868E-2</c:v>
                </c:pt>
                <c:pt idx="6">
                  <c:v>-5.5698013921220025E-3</c:v>
                </c:pt>
                <c:pt idx="7">
                  <c:v>-3.7514963271587716E-2</c:v>
                </c:pt>
                <c:pt idx="8">
                  <c:v>-5.5687100284439378E-2</c:v>
                </c:pt>
                <c:pt idx="9">
                  <c:v>-6.1410806626853109E-2</c:v>
                </c:pt>
                <c:pt idx="10">
                  <c:v>-5.3934396533549624E-2</c:v>
                </c:pt>
                <c:pt idx="11">
                  <c:v>-7.7167024543889809E-2</c:v>
                </c:pt>
                <c:pt idx="12">
                  <c:v>-6.8465370631542025E-2</c:v>
                </c:pt>
                <c:pt idx="13">
                  <c:v>-8.0889312867126889E-2</c:v>
                </c:pt>
                <c:pt idx="14">
                  <c:v>6.8416420044278272E-3</c:v>
                </c:pt>
                <c:pt idx="15">
                  <c:v>-4.3547633814890158E-2</c:v>
                </c:pt>
                <c:pt idx="16">
                  <c:v>-2.7178839850962096E-2</c:v>
                </c:pt>
                <c:pt idx="17">
                  <c:v>-3.4564965798267573E-2</c:v>
                </c:pt>
                <c:pt idx="18">
                  <c:v>-4.1497454516013291E-2</c:v>
                </c:pt>
                <c:pt idx="19">
                  <c:v>-3.7768641271838078E-2</c:v>
                </c:pt>
                <c:pt idx="20">
                  <c:v>-6.4218073435120093E-2</c:v>
                </c:pt>
                <c:pt idx="21">
                  <c:v>-2.2168679419614552E-2</c:v>
                </c:pt>
                <c:pt idx="22">
                  <c:v>1.6062552843965121E-2</c:v>
                </c:pt>
                <c:pt idx="23">
                  <c:v>3.3881437118829814E-2</c:v>
                </c:pt>
                <c:pt idx="24">
                  <c:v>3.1929225799564628E-2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89D-3F42-AE1D-96AD7B7BF92E}"/>
            </c:ext>
          </c:extLst>
        </c:ser>
        <c:ser>
          <c:idx val="1"/>
          <c:order val="1"/>
          <c:tx>
            <c:strRef>
              <c:f>Edad!$E$93</c:f>
              <c:strCache>
                <c:ptCount val="1"/>
                <c:pt idx="0">
                  <c:v>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Edad!$A$110:$A$134</c:f>
              <c:strCache>
                <c:ptCount val="25"/>
                <c:pt idx="0">
                  <c:v>Ene 23-Mar 23</c:v>
                </c:pt>
                <c:pt idx="1">
                  <c:v>Feb 23-Abr 23</c:v>
                </c:pt>
                <c:pt idx="2">
                  <c:v>Mar 23-May 23</c:v>
                </c:pt>
                <c:pt idx="3">
                  <c:v>Abr 23-Jun 23</c:v>
                </c:pt>
                <c:pt idx="4">
                  <c:v>May 23-Jul 23</c:v>
                </c:pt>
                <c:pt idx="5">
                  <c:v>Jun-ago</c:v>
                </c:pt>
                <c:pt idx="6">
                  <c:v>Jul-Sep 23</c:v>
                </c:pt>
                <c:pt idx="7">
                  <c:v>Ago-oct</c:v>
                </c:pt>
                <c:pt idx="8">
                  <c:v>Sep-Nov 23</c:v>
                </c:pt>
                <c:pt idx="9">
                  <c:v>Oct-Dic 23</c:v>
                </c:pt>
                <c:pt idx="10">
                  <c:v>Nov 23-Ene 24</c:v>
                </c:pt>
                <c:pt idx="11">
                  <c:v>Dic 23-Feb 24</c:v>
                </c:pt>
                <c:pt idx="12">
                  <c:v>Ene 24-Mar 24</c:v>
                </c:pt>
                <c:pt idx="13">
                  <c:v>Feb 24-Abr 24</c:v>
                </c:pt>
                <c:pt idx="14">
                  <c:v>Mar 24-May 24</c:v>
                </c:pt>
                <c:pt idx="15">
                  <c:v>Abr 24-Jun 24</c:v>
                </c:pt>
                <c:pt idx="16">
                  <c:v>May 24-Jul 24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24</c:v>
                </c:pt>
                <c:pt idx="22">
                  <c:v>Nov 24-Ene 25</c:v>
                </c:pt>
                <c:pt idx="23">
                  <c:v>Dic 24-Feb 25</c:v>
                </c:pt>
                <c:pt idx="24">
                  <c:v>Ene 25-Mar 25</c:v>
                </c:pt>
              </c:strCache>
            </c:strRef>
          </c:cat>
          <c:val>
            <c:numRef>
              <c:f>Edad!$E$110:$E$134</c:f>
              <c:numCache>
                <c:formatCode>0.0%</c:formatCode>
                <c:ptCount val="25"/>
                <c:pt idx="0">
                  <c:v>2.5412468568136323E-2</c:v>
                </c:pt>
                <c:pt idx="1">
                  <c:v>1.0633019386518676E-3</c:v>
                </c:pt>
                <c:pt idx="2">
                  <c:v>-7.1080589307549224E-3</c:v>
                </c:pt>
                <c:pt idx="3">
                  <c:v>-2.5597684931373474E-2</c:v>
                </c:pt>
                <c:pt idx="4">
                  <c:v>-1.8495666753667053E-2</c:v>
                </c:pt>
                <c:pt idx="5">
                  <c:v>-1.23327069540835E-2</c:v>
                </c:pt>
                <c:pt idx="6">
                  <c:v>-1.2789890461778225E-2</c:v>
                </c:pt>
                <c:pt idx="7">
                  <c:v>-1.7053125479787195E-2</c:v>
                </c:pt>
                <c:pt idx="8">
                  <c:v>-2.9161423862569143E-2</c:v>
                </c:pt>
                <c:pt idx="9">
                  <c:v>-2.8888507057247947E-2</c:v>
                </c:pt>
                <c:pt idx="10">
                  <c:v>-2.8840959505907524E-2</c:v>
                </c:pt>
                <c:pt idx="11">
                  <c:v>-1.6568527248354916E-2</c:v>
                </c:pt>
                <c:pt idx="12">
                  <c:v>-3.1576936659551962E-2</c:v>
                </c:pt>
                <c:pt idx="13">
                  <c:v>-1.5490486791405418E-2</c:v>
                </c:pt>
                <c:pt idx="14">
                  <c:v>-9.65156476136457E-3</c:v>
                </c:pt>
                <c:pt idx="15">
                  <c:v>1.4980102429576633E-2</c:v>
                </c:pt>
                <c:pt idx="16">
                  <c:v>9.2368092150092868E-3</c:v>
                </c:pt>
                <c:pt idx="17">
                  <c:v>8.8149976888249309E-3</c:v>
                </c:pt>
                <c:pt idx="18">
                  <c:v>7.2661833104374777E-3</c:v>
                </c:pt>
                <c:pt idx="19">
                  <c:v>1.230802793021174E-2</c:v>
                </c:pt>
                <c:pt idx="20">
                  <c:v>2.0082852993646285E-2</c:v>
                </c:pt>
                <c:pt idx="21">
                  <c:v>3.6258003825975653E-2</c:v>
                </c:pt>
                <c:pt idx="22">
                  <c:v>4.2144292169633536E-2</c:v>
                </c:pt>
                <c:pt idx="23">
                  <c:v>4.644185281408051E-2</c:v>
                </c:pt>
                <c:pt idx="24">
                  <c:v>5.6716620330070487E-2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89D-3F42-AE1D-96AD7B7BF92E}"/>
            </c:ext>
          </c:extLst>
        </c:ser>
        <c:ser>
          <c:idx val="2"/>
          <c:order val="2"/>
          <c:tx>
            <c:strRef>
              <c:f>Edad!$H$93</c:f>
              <c:strCache>
                <c:ptCount val="1"/>
                <c:pt idx="0">
                  <c:v>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Edad!$A$110:$A$134</c:f>
              <c:strCache>
                <c:ptCount val="25"/>
                <c:pt idx="0">
                  <c:v>Ene 23-Mar 23</c:v>
                </c:pt>
                <c:pt idx="1">
                  <c:v>Feb 23-Abr 23</c:v>
                </c:pt>
                <c:pt idx="2">
                  <c:v>Mar 23-May 23</c:v>
                </c:pt>
                <c:pt idx="3">
                  <c:v>Abr 23-Jun 23</c:v>
                </c:pt>
                <c:pt idx="4">
                  <c:v>May 23-Jul 23</c:v>
                </c:pt>
                <c:pt idx="5">
                  <c:v>Jun-ago</c:v>
                </c:pt>
                <c:pt idx="6">
                  <c:v>Jul-Sep 23</c:v>
                </c:pt>
                <c:pt idx="7">
                  <c:v>Ago-oct</c:v>
                </c:pt>
                <c:pt idx="8">
                  <c:v>Sep-Nov 23</c:v>
                </c:pt>
                <c:pt idx="9">
                  <c:v>Oct-Dic 23</c:v>
                </c:pt>
                <c:pt idx="10">
                  <c:v>Nov 23-Ene 24</c:v>
                </c:pt>
                <c:pt idx="11">
                  <c:v>Dic 23-Feb 24</c:v>
                </c:pt>
                <c:pt idx="12">
                  <c:v>Ene 24-Mar 24</c:v>
                </c:pt>
                <c:pt idx="13">
                  <c:v>Feb 24-Abr 24</c:v>
                </c:pt>
                <c:pt idx="14">
                  <c:v>Mar 24-May 24</c:v>
                </c:pt>
                <c:pt idx="15">
                  <c:v>Abr 24-Jun 24</c:v>
                </c:pt>
                <c:pt idx="16">
                  <c:v>May 24-Jul 24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24</c:v>
                </c:pt>
                <c:pt idx="22">
                  <c:v>Nov 24-Ene 25</c:v>
                </c:pt>
                <c:pt idx="23">
                  <c:v>Dic 24-Feb 25</c:v>
                </c:pt>
                <c:pt idx="24">
                  <c:v>Ene 25-Mar 25</c:v>
                </c:pt>
              </c:strCache>
            </c:strRef>
          </c:cat>
          <c:val>
            <c:numRef>
              <c:f>Edad!$H$110:$H$134</c:f>
              <c:numCache>
                <c:formatCode>0.0%</c:formatCode>
                <c:ptCount val="25"/>
                <c:pt idx="0">
                  <c:v>7.3589877732583048E-2</c:v>
                </c:pt>
                <c:pt idx="1">
                  <c:v>6.1904146405546159E-2</c:v>
                </c:pt>
                <c:pt idx="2">
                  <c:v>7.1702445744150578E-2</c:v>
                </c:pt>
                <c:pt idx="3">
                  <c:v>5.8408541929220209E-2</c:v>
                </c:pt>
                <c:pt idx="4">
                  <c:v>8.0423732337904605E-2</c:v>
                </c:pt>
                <c:pt idx="5">
                  <c:v>8.8037949945937152E-2</c:v>
                </c:pt>
                <c:pt idx="6">
                  <c:v>8.0947760313098416E-2</c:v>
                </c:pt>
                <c:pt idx="7">
                  <c:v>5.0619709796320043E-2</c:v>
                </c:pt>
                <c:pt idx="8">
                  <c:v>4.7248989922272763E-2</c:v>
                </c:pt>
                <c:pt idx="9">
                  <c:v>6.7494016191333675E-2</c:v>
                </c:pt>
                <c:pt idx="10">
                  <c:v>7.7091212869952283E-2</c:v>
                </c:pt>
                <c:pt idx="11">
                  <c:v>6.4323681329658447E-2</c:v>
                </c:pt>
                <c:pt idx="12">
                  <c:v>3.0899570838866623E-2</c:v>
                </c:pt>
                <c:pt idx="13">
                  <c:v>2.0148592804451269E-2</c:v>
                </c:pt>
                <c:pt idx="14">
                  <c:v>5.1862348243357417E-3</c:v>
                </c:pt>
                <c:pt idx="15">
                  <c:v>2.1412049395973645E-2</c:v>
                </c:pt>
                <c:pt idx="16">
                  <c:v>9.7566791851445931E-3</c:v>
                </c:pt>
                <c:pt idx="17">
                  <c:v>7.177294022014215E-3</c:v>
                </c:pt>
                <c:pt idx="18">
                  <c:v>8.7286916304942473E-3</c:v>
                </c:pt>
                <c:pt idx="19">
                  <c:v>2.25766719409334E-2</c:v>
                </c:pt>
                <c:pt idx="20">
                  <c:v>2.6413672347276745E-2</c:v>
                </c:pt>
                <c:pt idx="21">
                  <c:v>2.696958723755891E-2</c:v>
                </c:pt>
                <c:pt idx="22">
                  <c:v>3.2335477785901137E-2</c:v>
                </c:pt>
                <c:pt idx="23">
                  <c:v>6.4845177797873035E-2</c:v>
                </c:pt>
                <c:pt idx="24">
                  <c:v>8.7359688265507773E-2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89D-3F42-AE1D-96AD7B7BF9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80799"/>
        <c:axId val="199482511"/>
      </c:lineChart>
      <c:catAx>
        <c:axId val="1994807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2511"/>
        <c:crosses val="autoZero"/>
        <c:auto val="1"/>
        <c:lblAlgn val="ctr"/>
        <c:lblOffset val="100"/>
        <c:tickLblSkip val="12"/>
        <c:noMultiLvlLbl val="0"/>
      </c:catAx>
      <c:valAx>
        <c:axId val="199482511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07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Sexo!$D$107</c:f>
              <c:strCache>
                <c:ptCount val="1"/>
                <c:pt idx="0">
                  <c:v>TC-I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Sexo!$A$109:$A$145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Sexo!$D$109:$D$145</c:f>
              <c:numCache>
                <c:formatCode>0.0%</c:formatCode>
                <c:ptCount val="37"/>
                <c:pt idx="0">
                  <c:v>3.7482338923957019E-2</c:v>
                </c:pt>
                <c:pt idx="1">
                  <c:v>5.6674717676869407E-2</c:v>
                </c:pt>
                <c:pt idx="2">
                  <c:v>7.0923345773391613E-2</c:v>
                </c:pt>
                <c:pt idx="3">
                  <c:v>7.7412492974573005E-2</c:v>
                </c:pt>
                <c:pt idx="4">
                  <c:v>7.0455527859543454E-2</c:v>
                </c:pt>
                <c:pt idx="5">
                  <c:v>5.2117534606837955E-2</c:v>
                </c:pt>
                <c:pt idx="6">
                  <c:v>5.7674032093205624E-2</c:v>
                </c:pt>
                <c:pt idx="7">
                  <c:v>5.1263182820543526E-2</c:v>
                </c:pt>
                <c:pt idx="8">
                  <c:v>5.9313683625527108E-2</c:v>
                </c:pt>
                <c:pt idx="9">
                  <c:v>3.70926056959597E-2</c:v>
                </c:pt>
                <c:pt idx="10">
                  <c:v>4.0098295488491989E-2</c:v>
                </c:pt>
                <c:pt idx="11">
                  <c:v>2.6865094626642917E-2</c:v>
                </c:pt>
                <c:pt idx="12">
                  <c:v>3.3623508204156084E-2</c:v>
                </c:pt>
                <c:pt idx="13">
                  <c:v>1.4271273816831472E-2</c:v>
                </c:pt>
                <c:pt idx="14">
                  <c:v>9.6180148660150611E-3</c:v>
                </c:pt>
                <c:pt idx="15">
                  <c:v>-2.9183824693578653E-3</c:v>
                </c:pt>
                <c:pt idx="16">
                  <c:v>4.5832658163322401E-3</c:v>
                </c:pt>
                <c:pt idx="17">
                  <c:v>1.299624986773824E-2</c:v>
                </c:pt>
                <c:pt idx="18">
                  <c:v>8.0968530104774082E-3</c:v>
                </c:pt>
                <c:pt idx="19">
                  <c:v>-5.5835082754777388E-3</c:v>
                </c:pt>
                <c:pt idx="20">
                  <c:v>-1.6669602064367163E-2</c:v>
                </c:pt>
                <c:pt idx="21">
                  <c:v>-1.3291540298015025E-2</c:v>
                </c:pt>
                <c:pt idx="22">
                  <c:v>-1.018621166297278E-2</c:v>
                </c:pt>
                <c:pt idx="23">
                  <c:v>-8.9528014544750928E-3</c:v>
                </c:pt>
                <c:pt idx="24">
                  <c:v>-2.3663045196485079E-2</c:v>
                </c:pt>
                <c:pt idx="25">
                  <c:v>-1.756146800615252E-2</c:v>
                </c:pt>
                <c:pt idx="26">
                  <c:v>-7.815498564421007E-3</c:v>
                </c:pt>
                <c:pt idx="27">
                  <c:v>7.6238291857884987E-3</c:v>
                </c:pt>
                <c:pt idx="28">
                  <c:v>3.974857013372835E-3</c:v>
                </c:pt>
                <c:pt idx="29">
                  <c:v>2.0055183330535882E-3</c:v>
                </c:pt>
                <c:pt idx="30">
                  <c:v>5.2823713776069714E-4</c:v>
                </c:pt>
                <c:pt idx="31">
                  <c:v>7.3713671994381268E-3</c:v>
                </c:pt>
                <c:pt idx="32">
                  <c:v>9.3421511688789038E-3</c:v>
                </c:pt>
                <c:pt idx="33">
                  <c:v>2.5596036432979332E-2</c:v>
                </c:pt>
                <c:pt idx="34">
                  <c:v>3.5765199830359189E-2</c:v>
                </c:pt>
                <c:pt idx="35">
                  <c:v>4.8339334870315692E-2</c:v>
                </c:pt>
                <c:pt idx="36">
                  <c:v>5.9824662677543064E-2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BA5-3B4D-A35C-43C67874EF93}"/>
            </c:ext>
          </c:extLst>
        </c:ser>
        <c:ser>
          <c:idx val="1"/>
          <c:order val="1"/>
          <c:tx>
            <c:strRef>
              <c:f>Sexo!$G$107</c:f>
              <c:strCache>
                <c:ptCount val="1"/>
                <c:pt idx="0">
                  <c:v>TCI-H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Sexo!$A$109:$A$145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Sexo!$G$109:$G$145</c:f>
              <c:numCache>
                <c:formatCode>0.0%</c:formatCode>
                <c:ptCount val="37"/>
                <c:pt idx="0">
                  <c:v>8.2968759926383539E-3</c:v>
                </c:pt>
                <c:pt idx="1">
                  <c:v>2.5787060295625889E-2</c:v>
                </c:pt>
                <c:pt idx="2">
                  <c:v>3.4920231386381215E-2</c:v>
                </c:pt>
                <c:pt idx="3">
                  <c:v>3.850742977874215E-2</c:v>
                </c:pt>
                <c:pt idx="4">
                  <c:v>2.9238666624694803E-2</c:v>
                </c:pt>
                <c:pt idx="5">
                  <c:v>9.062747662163818E-3</c:v>
                </c:pt>
                <c:pt idx="6">
                  <c:v>8.822518436980056E-3</c:v>
                </c:pt>
                <c:pt idx="7">
                  <c:v>1.0094891334109323E-2</c:v>
                </c:pt>
                <c:pt idx="8">
                  <c:v>2.9242894559366767E-2</c:v>
                </c:pt>
                <c:pt idx="9">
                  <c:v>2.3281060704845483E-2</c:v>
                </c:pt>
                <c:pt idx="10">
                  <c:v>2.8058884852914138E-2</c:v>
                </c:pt>
                <c:pt idx="11">
                  <c:v>1.4553703154002494E-2</c:v>
                </c:pt>
                <c:pt idx="12">
                  <c:v>1.8676288381766295E-2</c:v>
                </c:pt>
                <c:pt idx="13">
                  <c:v>2.3798969075562795E-3</c:v>
                </c:pt>
                <c:pt idx="14">
                  <c:v>8.9906453716205581E-4</c:v>
                </c:pt>
                <c:pt idx="15">
                  <c:v>-1.1898538676780621E-2</c:v>
                </c:pt>
                <c:pt idx="16">
                  <c:v>-5.1265692485989479E-3</c:v>
                </c:pt>
                <c:pt idx="17">
                  <c:v>5.5979261743765198E-3</c:v>
                </c:pt>
                <c:pt idx="18">
                  <c:v>6.2250597070207013E-3</c:v>
                </c:pt>
                <c:pt idx="19">
                  <c:v>-1.4157996518372391E-2</c:v>
                </c:pt>
                <c:pt idx="20">
                  <c:v>-2.9048784775618175E-2</c:v>
                </c:pt>
                <c:pt idx="21">
                  <c:v>-3.4124985023460272E-2</c:v>
                </c:pt>
                <c:pt idx="22">
                  <c:v>-2.4799923790451817E-2</c:v>
                </c:pt>
                <c:pt idx="23">
                  <c:v>-1.8364562737064296E-2</c:v>
                </c:pt>
                <c:pt idx="24">
                  <c:v>-3.3204954995218569E-2</c:v>
                </c:pt>
                <c:pt idx="25">
                  <c:v>-3.0737600709415402E-2</c:v>
                </c:pt>
                <c:pt idx="26">
                  <c:v>-1.8262033429198396E-2</c:v>
                </c:pt>
                <c:pt idx="27">
                  <c:v>2.7448414085141934E-3</c:v>
                </c:pt>
                <c:pt idx="28">
                  <c:v>7.480744276185434E-3</c:v>
                </c:pt>
                <c:pt idx="29">
                  <c:v>-9.1310277516452756E-4</c:v>
                </c:pt>
                <c:pt idx="30">
                  <c:v>-2.5060686017655334E-3</c:v>
                </c:pt>
                <c:pt idx="31">
                  <c:v>5.8369044680432018E-3</c:v>
                </c:pt>
                <c:pt idx="32">
                  <c:v>8.8975890061823246E-3</c:v>
                </c:pt>
                <c:pt idx="33">
                  <c:v>2.4733547835071843E-2</c:v>
                </c:pt>
                <c:pt idx="34">
                  <c:v>3.3368743996866804E-2</c:v>
                </c:pt>
                <c:pt idx="35">
                  <c:v>4.3197287590365889E-2</c:v>
                </c:pt>
                <c:pt idx="36">
                  <c:v>5.9577348748929511E-2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BA5-3B4D-A35C-43C67874EF93}"/>
            </c:ext>
          </c:extLst>
        </c:ser>
        <c:ser>
          <c:idx val="2"/>
          <c:order val="2"/>
          <c:tx>
            <c:strRef>
              <c:f>Sexo!$J$107</c:f>
              <c:strCache>
                <c:ptCount val="1"/>
                <c:pt idx="0">
                  <c:v>TCI-M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Sexo!$A$109:$A$145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Sexo!$J$109:$J$145</c:f>
              <c:numCache>
                <c:formatCode>0.0%</c:formatCode>
                <c:ptCount val="37"/>
                <c:pt idx="0">
                  <c:v>8.9818868121762235E-2</c:v>
                </c:pt>
                <c:pt idx="1">
                  <c:v>0.11106419154247166</c:v>
                </c:pt>
                <c:pt idx="2">
                  <c:v>0.13448131236747815</c:v>
                </c:pt>
                <c:pt idx="3">
                  <c:v>0.14566439010205759</c:v>
                </c:pt>
                <c:pt idx="4">
                  <c:v>0.14309784644765344</c:v>
                </c:pt>
                <c:pt idx="5">
                  <c:v>0.12757756156533304</c:v>
                </c:pt>
                <c:pt idx="6">
                  <c:v>0.14313779684320785</c:v>
                </c:pt>
                <c:pt idx="7">
                  <c:v>0.12193833614009505</c:v>
                </c:pt>
                <c:pt idx="8">
                  <c:v>0.10984761675051238</c:v>
                </c:pt>
                <c:pt idx="9">
                  <c:v>5.9709230925901288E-2</c:v>
                </c:pt>
                <c:pt idx="10">
                  <c:v>5.9911884590787438E-2</c:v>
                </c:pt>
                <c:pt idx="11">
                  <c:v>4.7100695776404973E-2</c:v>
                </c:pt>
                <c:pt idx="12">
                  <c:v>5.8422433044224564E-2</c:v>
                </c:pt>
                <c:pt idx="13">
                  <c:v>3.3603421163736234E-2</c:v>
                </c:pt>
                <c:pt idx="14">
                  <c:v>2.3659196408624083E-2</c:v>
                </c:pt>
                <c:pt idx="15">
                  <c:v>1.1362159491205819E-2</c:v>
                </c:pt>
                <c:pt idx="16">
                  <c:v>1.9991728948493624E-2</c:v>
                </c:pt>
                <c:pt idx="17">
                  <c:v>2.4600059120388314E-2</c:v>
                </c:pt>
                <c:pt idx="18">
                  <c:v>1.0986721348484796E-2</c:v>
                </c:pt>
                <c:pt idx="19">
                  <c:v>7.6692204338490982E-3</c:v>
                </c:pt>
                <c:pt idx="20">
                  <c:v>2.622731858075592E-3</c:v>
                </c:pt>
                <c:pt idx="21">
                  <c:v>1.9650829668001541E-2</c:v>
                </c:pt>
                <c:pt idx="22">
                  <c:v>1.3141207899444394E-2</c:v>
                </c:pt>
                <c:pt idx="23">
                  <c:v>6.0359846920403021E-3</c:v>
                </c:pt>
                <c:pt idx="24">
                  <c:v>-8.426556124608079E-3</c:v>
                </c:pt>
                <c:pt idx="25">
                  <c:v>3.2122543086793459E-3</c:v>
                </c:pt>
                <c:pt idx="26">
                  <c:v>8.6337706844814011E-3</c:v>
                </c:pt>
                <c:pt idx="27">
                  <c:v>1.5204111279629021E-2</c:v>
                </c:pt>
                <c:pt idx="28">
                  <c:v>-1.4516028852014935E-3</c:v>
                </c:pt>
                <c:pt idx="29">
                  <c:v>6.498296848458783E-3</c:v>
                </c:pt>
                <c:pt idx="30">
                  <c:v>5.1908484387342127E-3</c:v>
                </c:pt>
                <c:pt idx="31">
                  <c:v>9.6916598829764611E-3</c:v>
                </c:pt>
                <c:pt idx="32">
                  <c:v>1.0013093445620356E-2</c:v>
                </c:pt>
                <c:pt idx="33">
                  <c:v>2.6887899967385984E-2</c:v>
                </c:pt>
                <c:pt idx="34">
                  <c:v>3.9447331630328687E-2</c:v>
                </c:pt>
                <c:pt idx="35">
                  <c:v>5.6329731756582915E-2</c:v>
                </c:pt>
                <c:pt idx="36">
                  <c:v>6.0209704101332973E-2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BA5-3B4D-A35C-43C67874EF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259328"/>
        <c:axId val="182730464"/>
      </c:lineChart>
      <c:catAx>
        <c:axId val="183259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730464"/>
        <c:crosses val="autoZero"/>
        <c:auto val="1"/>
        <c:lblAlgn val="ctr"/>
        <c:lblOffset val="100"/>
        <c:tickLblSkip val="12"/>
        <c:noMultiLvlLbl val="0"/>
      </c:catAx>
      <c:valAx>
        <c:axId val="182730464"/>
        <c:scaling>
          <c:orientation val="minMax"/>
          <c:min val="-0.0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259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Sexo!$F$54</c:f>
              <c:strCache>
                <c:ptCount val="1"/>
                <c:pt idx="0">
                  <c:v>TI-H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Sexo!$A$55:$A$103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Sexo!$F$55:$F$103</c:f>
              <c:numCache>
                <c:formatCode>0.0%</c:formatCode>
                <c:ptCount val="49"/>
                <c:pt idx="0">
                  <c:v>0.63792636064888475</c:v>
                </c:pt>
                <c:pt idx="1">
                  <c:v>0.63174432247110268</c:v>
                </c:pt>
                <c:pt idx="2">
                  <c:v>0.62258738672587211</c:v>
                </c:pt>
                <c:pt idx="3">
                  <c:v>0.62051104009715197</c:v>
                </c:pt>
                <c:pt idx="4">
                  <c:v>0.62098132514869631</c:v>
                </c:pt>
                <c:pt idx="5">
                  <c:v>0.62419348905603145</c:v>
                </c:pt>
                <c:pt idx="6">
                  <c:v>0.61887932330427964</c:v>
                </c:pt>
                <c:pt idx="7">
                  <c:v>0.61533906526627846</c:v>
                </c:pt>
                <c:pt idx="8">
                  <c:v>0.60652866897928859</c:v>
                </c:pt>
                <c:pt idx="9">
                  <c:v>0.60461081054331201</c:v>
                </c:pt>
                <c:pt idx="10">
                  <c:v>0.59959678104129066</c:v>
                </c:pt>
                <c:pt idx="11">
                  <c:v>0.60575910804913058</c:v>
                </c:pt>
                <c:pt idx="12">
                  <c:v>0.60992753073538908</c:v>
                </c:pt>
                <c:pt idx="13">
                  <c:v>0.6137733707668005</c:v>
                </c:pt>
                <c:pt idx="14">
                  <c:v>0.60341869412678661</c:v>
                </c:pt>
                <c:pt idx="15">
                  <c:v>0.59906940783107676</c:v>
                </c:pt>
                <c:pt idx="16">
                  <c:v>0.59859657128709531</c:v>
                </c:pt>
                <c:pt idx="17">
                  <c:v>0.59863915587189132</c:v>
                </c:pt>
                <c:pt idx="18">
                  <c:v>0.59949257853548765</c:v>
                </c:pt>
                <c:pt idx="19">
                  <c:v>0.59774871609061986</c:v>
                </c:pt>
                <c:pt idx="20">
                  <c:v>0.60112567747245427</c:v>
                </c:pt>
                <c:pt idx="21">
                  <c:v>0.59850950093683553</c:v>
                </c:pt>
                <c:pt idx="22">
                  <c:v>0.59985225032199885</c:v>
                </c:pt>
                <c:pt idx="23">
                  <c:v>0.60055097459986817</c:v>
                </c:pt>
                <c:pt idx="24">
                  <c:v>0.60491583819174877</c:v>
                </c:pt>
                <c:pt idx="25">
                  <c:v>0.59718537345688349</c:v>
                </c:pt>
                <c:pt idx="26">
                  <c:v>0.59021303297722982</c:v>
                </c:pt>
                <c:pt idx="27">
                  <c:v>0.5787321233716487</c:v>
                </c:pt>
                <c:pt idx="28">
                  <c:v>0.58226225160925205</c:v>
                </c:pt>
                <c:pt idx="29">
                  <c:v>0.58143943030181366</c:v>
                </c:pt>
                <c:pt idx="30">
                  <c:v>0.58358101283761288</c:v>
                </c:pt>
                <c:pt idx="31">
                  <c:v>0.57596074531344132</c:v>
                </c:pt>
                <c:pt idx="32">
                  <c:v>0.572922514285088</c:v>
                </c:pt>
                <c:pt idx="33">
                  <c:v>0.57027886964720531</c:v>
                </c:pt>
                <c:pt idx="34">
                  <c:v>0.57325778930948179</c:v>
                </c:pt>
                <c:pt idx="35">
                  <c:v>0.58037832662530797</c:v>
                </c:pt>
                <c:pt idx="36">
                  <c:v>0.58091977876633494</c:v>
                </c:pt>
                <c:pt idx="37">
                  <c:v>0.58069843854878433</c:v>
                </c:pt>
                <c:pt idx="38">
                  <c:v>0.57886557543868888</c:v>
                </c:pt>
                <c:pt idx="39">
                  <c:v>0.57718902828683405</c:v>
                </c:pt>
                <c:pt idx="40">
                  <c:v>0.58108906914808645</c:v>
                </c:pt>
                <c:pt idx="41">
                  <c:v>0.57882126995862471</c:v>
                </c:pt>
                <c:pt idx="42">
                  <c:v>0.57753879517114237</c:v>
                </c:pt>
                <c:pt idx="43">
                  <c:v>0.57135130872733686</c:v>
                </c:pt>
                <c:pt idx="44">
                  <c:v>0.56905209298686088</c:v>
                </c:pt>
                <c:pt idx="45">
                  <c:v>0.5731570011199717</c:v>
                </c:pt>
                <c:pt idx="46">
                  <c:v>0.57753671041846188</c:v>
                </c:pt>
                <c:pt idx="47">
                  <c:v>0.58606919622185338</c:v>
                </c:pt>
                <c:pt idx="48">
                  <c:v>0.59264403204007443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9B5-BC44-9A9C-0F261BD6E1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173968"/>
        <c:axId val="505013632"/>
      </c:lineChart>
      <c:lineChart>
        <c:grouping val="standard"/>
        <c:varyColors val="0"/>
        <c:ser>
          <c:idx val="1"/>
          <c:order val="1"/>
          <c:tx>
            <c:strRef>
              <c:f>Sexo!$I$54</c:f>
              <c:strCache>
                <c:ptCount val="1"/>
                <c:pt idx="0">
                  <c:v>TI-M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Sexo!$A$55:$A$103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Sexo!$I$55:$I$103</c:f>
              <c:numCache>
                <c:formatCode>0.0%</c:formatCode>
                <c:ptCount val="49"/>
                <c:pt idx="0">
                  <c:v>0.56130722712555525</c:v>
                </c:pt>
                <c:pt idx="1">
                  <c:v>0.56517938530943201</c:v>
                </c:pt>
                <c:pt idx="2">
                  <c:v>0.55520972742656394</c:v>
                </c:pt>
                <c:pt idx="3">
                  <c:v>0.55061157606232514</c:v>
                </c:pt>
                <c:pt idx="4">
                  <c:v>0.5468486127726615</c:v>
                </c:pt>
                <c:pt idx="5">
                  <c:v>0.55522857771765022</c:v>
                </c:pt>
                <c:pt idx="6">
                  <c:v>0.55228138271827854</c:v>
                </c:pt>
                <c:pt idx="7">
                  <c:v>0.55843599763862029</c:v>
                </c:pt>
                <c:pt idx="8">
                  <c:v>0.55545912766058669</c:v>
                </c:pt>
                <c:pt idx="9">
                  <c:v>0.56198213519874163</c:v>
                </c:pt>
                <c:pt idx="10">
                  <c:v>0.55207445657001952</c:v>
                </c:pt>
                <c:pt idx="11">
                  <c:v>0.55100509232355144</c:v>
                </c:pt>
                <c:pt idx="12">
                  <c:v>0.54727680578154592</c:v>
                </c:pt>
                <c:pt idx="13">
                  <c:v>0.55095631537137768</c:v>
                </c:pt>
                <c:pt idx="14">
                  <c:v>0.54741093872547086</c:v>
                </c:pt>
                <c:pt idx="15">
                  <c:v>0.54688434707692601</c:v>
                </c:pt>
                <c:pt idx="16">
                  <c:v>0.54883405820941555</c:v>
                </c:pt>
                <c:pt idx="17">
                  <c:v>0.55139185562131754</c:v>
                </c:pt>
                <c:pt idx="18">
                  <c:v>0.55379385469318221</c:v>
                </c:pt>
                <c:pt idx="19">
                  <c:v>0.55178934260616241</c:v>
                </c:pt>
                <c:pt idx="20">
                  <c:v>0.5504400873271863</c:v>
                </c:pt>
                <c:pt idx="21">
                  <c:v>0.5436808298676622</c:v>
                </c:pt>
                <c:pt idx="22">
                  <c:v>0.54352992473806772</c:v>
                </c:pt>
                <c:pt idx="23">
                  <c:v>0.54650134494835667</c:v>
                </c:pt>
                <c:pt idx="24">
                  <c:v>0.54891561471337347</c:v>
                </c:pt>
                <c:pt idx="25">
                  <c:v>0.54331059011881333</c:v>
                </c:pt>
                <c:pt idx="26">
                  <c:v>0.53304084552152786</c:v>
                </c:pt>
                <c:pt idx="27">
                  <c:v>0.52762880680926916</c:v>
                </c:pt>
                <c:pt idx="28">
                  <c:v>0.52765975930758036</c:v>
                </c:pt>
                <c:pt idx="29">
                  <c:v>0.53024000863001308</c:v>
                </c:pt>
                <c:pt idx="30">
                  <c:v>0.53037299821174855</c:v>
                </c:pt>
                <c:pt idx="31">
                  <c:v>0.53142818001638759</c:v>
                </c:pt>
                <c:pt idx="32">
                  <c:v>0.52999372631692054</c:v>
                </c:pt>
                <c:pt idx="33">
                  <c:v>0.53458639564990917</c:v>
                </c:pt>
                <c:pt idx="34">
                  <c:v>0.53443093502714745</c:v>
                </c:pt>
                <c:pt idx="35">
                  <c:v>0.5383971163907979</c:v>
                </c:pt>
                <c:pt idx="36">
                  <c:v>0.53678491424212371</c:v>
                </c:pt>
                <c:pt idx="37">
                  <c:v>0.53804329041302068</c:v>
                </c:pt>
                <c:pt idx="38">
                  <c:v>0.5301502759836566</c:v>
                </c:pt>
                <c:pt idx="39">
                  <c:v>0.53118952269608566</c:v>
                </c:pt>
                <c:pt idx="40">
                  <c:v>0.52742135512283372</c:v>
                </c:pt>
                <c:pt idx="41">
                  <c:v>0.53365703799084629</c:v>
                </c:pt>
                <c:pt idx="42">
                  <c:v>0.53195508145420545</c:v>
                </c:pt>
                <c:pt idx="43">
                  <c:v>0.53452462680834556</c:v>
                </c:pt>
                <c:pt idx="44">
                  <c:v>0.53161465481307846</c:v>
                </c:pt>
                <c:pt idx="45">
                  <c:v>0.53597772106516761</c:v>
                </c:pt>
                <c:pt idx="46">
                  <c:v>0.53591289820938448</c:v>
                </c:pt>
                <c:pt idx="47">
                  <c:v>0.54322355303235748</c:v>
                </c:pt>
                <c:pt idx="48">
                  <c:v>0.54191025434879903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9B5-BC44-9A9C-0F261BD6E1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756432"/>
        <c:axId val="195661552"/>
      </c:lineChart>
      <c:catAx>
        <c:axId val="183173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013632"/>
        <c:crosses val="autoZero"/>
        <c:auto val="1"/>
        <c:lblAlgn val="ctr"/>
        <c:lblOffset val="100"/>
        <c:tickLblSkip val="12"/>
        <c:noMultiLvlLbl val="0"/>
      </c:catAx>
      <c:valAx>
        <c:axId val="505013632"/>
        <c:scaling>
          <c:orientation val="minMax"/>
          <c:min val="0.5649999999999999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173968"/>
        <c:crosses val="autoZero"/>
        <c:crossBetween val="between"/>
      </c:valAx>
      <c:valAx>
        <c:axId val="195661552"/>
        <c:scaling>
          <c:orientation val="minMax"/>
          <c:min val="0.52500000000000002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5756432"/>
        <c:crosses val="max"/>
        <c:crossBetween val="between"/>
      </c:valAx>
      <c:catAx>
        <c:axId val="1957564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566155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SGGS!$B$53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SGGS!$A$56:$A$104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SGGS!$B$56:$B$104</c:f>
              <c:numCache>
                <c:formatCode>0.0%</c:formatCode>
                <c:ptCount val="49"/>
                <c:pt idx="0">
                  <c:v>0.9226277660733414</c:v>
                </c:pt>
                <c:pt idx="1">
                  <c:v>0.92367408228076309</c:v>
                </c:pt>
                <c:pt idx="2">
                  <c:v>0.9247603506951968</c:v>
                </c:pt>
                <c:pt idx="3">
                  <c:v>0.92677054114905066</c:v>
                </c:pt>
                <c:pt idx="4">
                  <c:v>0.92844100270029284</c:v>
                </c:pt>
                <c:pt idx="5">
                  <c:v>0.93020775172553283</c:v>
                </c:pt>
                <c:pt idx="6">
                  <c:v>0.93054677920998974</c:v>
                </c:pt>
                <c:pt idx="7">
                  <c:v>0.92794611842984631</c:v>
                </c:pt>
                <c:pt idx="8">
                  <c:v>0.92934099465443654</c:v>
                </c:pt>
                <c:pt idx="9">
                  <c:v>0.93100639616269387</c:v>
                </c:pt>
                <c:pt idx="10">
                  <c:v>0.93528372034020824</c:v>
                </c:pt>
                <c:pt idx="11">
                  <c:v>0.93400550879772648</c:v>
                </c:pt>
                <c:pt idx="12">
                  <c:v>0.933419078425615</c:v>
                </c:pt>
                <c:pt idx="13">
                  <c:v>0.93359390208016158</c:v>
                </c:pt>
                <c:pt idx="14">
                  <c:v>0.93558190419839349</c:v>
                </c:pt>
                <c:pt idx="15">
                  <c:v>0.93559183996349249</c:v>
                </c:pt>
                <c:pt idx="16">
                  <c:v>0.93659652032026608</c:v>
                </c:pt>
                <c:pt idx="17">
                  <c:v>0.93903895549693406</c:v>
                </c:pt>
                <c:pt idx="18">
                  <c:v>0.94013195735014443</c:v>
                </c:pt>
                <c:pt idx="19">
                  <c:v>0.94143628418074643</c:v>
                </c:pt>
                <c:pt idx="20">
                  <c:v>0.94136924017577506</c:v>
                </c:pt>
                <c:pt idx="21">
                  <c:v>0.94355282517547678</c:v>
                </c:pt>
                <c:pt idx="22">
                  <c:v>0.94462772111220805</c:v>
                </c:pt>
                <c:pt idx="23">
                  <c:v>0.94399482925579103</c:v>
                </c:pt>
                <c:pt idx="24">
                  <c:v>0.94439681737058834</c:v>
                </c:pt>
                <c:pt idx="25">
                  <c:v>0.9456780456173447</c:v>
                </c:pt>
                <c:pt idx="26">
                  <c:v>0.94805317842469083</c:v>
                </c:pt>
                <c:pt idx="27">
                  <c:v>0.94807569417743121</c:v>
                </c:pt>
                <c:pt idx="28">
                  <c:v>0.94744215031817192</c:v>
                </c:pt>
                <c:pt idx="29">
                  <c:v>0.9463388522801689</c:v>
                </c:pt>
                <c:pt idx="30">
                  <c:v>0.94622593177830316</c:v>
                </c:pt>
                <c:pt idx="31">
                  <c:v>0.94702113409817279</c:v>
                </c:pt>
                <c:pt idx="32">
                  <c:v>0.95007722715820364</c:v>
                </c:pt>
                <c:pt idx="33">
                  <c:v>0.95150278722581483</c:v>
                </c:pt>
                <c:pt idx="34">
                  <c:v>0.95168721629506103</c:v>
                </c:pt>
                <c:pt idx="35">
                  <c:v>0.94991162309856092</c:v>
                </c:pt>
                <c:pt idx="36">
                  <c:v>0.95191293262854237</c:v>
                </c:pt>
                <c:pt idx="37">
                  <c:v>0.95251167208241172</c:v>
                </c:pt>
                <c:pt idx="38">
                  <c:v>0.9529337844580813</c:v>
                </c:pt>
                <c:pt idx="39">
                  <c:v>0.95128470660857889</c:v>
                </c:pt>
                <c:pt idx="40">
                  <c:v>0.95007673411353111</c:v>
                </c:pt>
                <c:pt idx="41">
                  <c:v>0.95015607005014513</c:v>
                </c:pt>
                <c:pt idx="42">
                  <c:v>0.95023609573599721</c:v>
                </c:pt>
                <c:pt idx="43">
                  <c:v>0.95208549981361468</c:v>
                </c:pt>
                <c:pt idx="44">
                  <c:v>0.95389429639358303</c:v>
                </c:pt>
                <c:pt idx="45">
                  <c:v>0.95618564617034141</c:v>
                </c:pt>
                <c:pt idx="46">
                  <c:v>0.95684758626262656</c:v>
                </c:pt>
                <c:pt idx="47">
                  <c:v>0.95695422030382071</c:v>
                </c:pt>
                <c:pt idx="48">
                  <c:v>0.95626660147909293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708-5746-A464-A4B01FEFAD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5296672"/>
        <c:axId val="182556064"/>
      </c:lineChart>
      <c:lineChart>
        <c:grouping val="standard"/>
        <c:varyColors val="0"/>
        <c:ser>
          <c:idx val="1"/>
          <c:order val="1"/>
          <c:tx>
            <c:strRef>
              <c:f>SGGS!$J$53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SGGS!$A$56:$A$104</c:f>
              <c:strCache>
                <c:ptCount val="49"/>
                <c:pt idx="0">
                  <c:v>Ene 21-Mar 21</c:v>
                </c:pt>
                <c:pt idx="1">
                  <c:v>Feb - abr</c:v>
                </c:pt>
                <c:pt idx="2">
                  <c:v>Mar - may</c:v>
                </c:pt>
                <c:pt idx="3">
                  <c:v>Abr 21-Jun21</c:v>
                </c:pt>
                <c:pt idx="4">
                  <c:v>May 21-Jul 21</c:v>
                </c:pt>
                <c:pt idx="5">
                  <c:v>Jun - ago</c:v>
                </c:pt>
                <c:pt idx="6">
                  <c:v>Jul - sep</c:v>
                </c:pt>
                <c:pt idx="7">
                  <c:v>Ago - oct</c:v>
                </c:pt>
                <c:pt idx="8">
                  <c:v>Sep - nov</c:v>
                </c:pt>
                <c:pt idx="9">
                  <c:v>Oct-Dic 21</c:v>
                </c:pt>
                <c:pt idx="10">
                  <c:v>Nov 21-Ene 22</c:v>
                </c:pt>
                <c:pt idx="11">
                  <c:v>Dic 21-Feb 22</c:v>
                </c:pt>
                <c:pt idx="12">
                  <c:v>Ene 22-Mar 22</c:v>
                </c:pt>
                <c:pt idx="13">
                  <c:v>Feb 22-Abr 22 </c:v>
                </c:pt>
                <c:pt idx="14">
                  <c:v>Mar 22-May 22</c:v>
                </c:pt>
                <c:pt idx="15">
                  <c:v>Abr 22-Jun 22</c:v>
                </c:pt>
                <c:pt idx="16">
                  <c:v>May 22-Jul 22</c:v>
                </c:pt>
                <c:pt idx="17">
                  <c:v>Jun-ago</c:v>
                </c:pt>
                <c:pt idx="18">
                  <c:v>Jul-Sep 22</c:v>
                </c:pt>
                <c:pt idx="19">
                  <c:v>Ago-Oct 23</c:v>
                </c:pt>
                <c:pt idx="20">
                  <c:v>Sep-Nov </c:v>
                </c:pt>
                <c:pt idx="21">
                  <c:v>Oct-Dic 22</c:v>
                </c:pt>
                <c:pt idx="22">
                  <c:v>Nov 22-Ene 23</c:v>
                </c:pt>
                <c:pt idx="23">
                  <c:v>Dic 22-Feb 23</c:v>
                </c:pt>
                <c:pt idx="24">
                  <c:v>Ene 23-Mar 23</c:v>
                </c:pt>
                <c:pt idx="25">
                  <c:v>Feb 23-Abr 23</c:v>
                </c:pt>
                <c:pt idx="26">
                  <c:v>Mar 23-May 23</c:v>
                </c:pt>
                <c:pt idx="27">
                  <c:v>Abr 23-Jun 23</c:v>
                </c:pt>
                <c:pt idx="28">
                  <c:v>May 23-Jul 23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23</c:v>
                </c:pt>
                <c:pt idx="34">
                  <c:v>Nov 23-Ene 24</c:v>
                </c:pt>
                <c:pt idx="35">
                  <c:v>Dic 23-Feb 24</c:v>
                </c:pt>
                <c:pt idx="36">
                  <c:v>Ene 24-Mar 24</c:v>
                </c:pt>
                <c:pt idx="37">
                  <c:v>Feb 24-Abr 24</c:v>
                </c:pt>
                <c:pt idx="38">
                  <c:v>Mar 24-May 24</c:v>
                </c:pt>
                <c:pt idx="39">
                  <c:v>Abr 24-Jun 24</c:v>
                </c:pt>
                <c:pt idx="40">
                  <c:v>May 24-Jul 24</c:v>
                </c:pt>
                <c:pt idx="41">
                  <c:v>Jun-ago</c:v>
                </c:pt>
                <c:pt idx="42">
                  <c:v>Jul-Sep 23</c:v>
                </c:pt>
                <c:pt idx="43">
                  <c:v>Ago-oct</c:v>
                </c:pt>
                <c:pt idx="44">
                  <c:v>Sep-Nov 23</c:v>
                </c:pt>
                <c:pt idx="45">
                  <c:v>Oct-Dic 24</c:v>
                </c:pt>
                <c:pt idx="46">
                  <c:v>Nov 24-Ene 25</c:v>
                </c:pt>
                <c:pt idx="47">
                  <c:v>Dic 24-Feb 25</c:v>
                </c:pt>
                <c:pt idx="48">
                  <c:v>Ene 25-Mar 25</c:v>
                </c:pt>
              </c:strCache>
            </c:strRef>
          </c:cat>
          <c:val>
            <c:numRef>
              <c:f>SGGS!$J$56:$J$104</c:f>
              <c:numCache>
                <c:formatCode>0.0%</c:formatCode>
                <c:ptCount val="49"/>
                <c:pt idx="0">
                  <c:v>0.40809527285394165</c:v>
                </c:pt>
                <c:pt idx="1">
                  <c:v>0.4042799969979573</c:v>
                </c:pt>
                <c:pt idx="2">
                  <c:v>0.40915215037391639</c:v>
                </c:pt>
                <c:pt idx="3">
                  <c:v>0.4114813305229979</c:v>
                </c:pt>
                <c:pt idx="4">
                  <c:v>0.41154781410593372</c:v>
                </c:pt>
                <c:pt idx="5">
                  <c:v>0.40585964591433255</c:v>
                </c:pt>
                <c:pt idx="6">
                  <c:v>0.40786856895105306</c:v>
                </c:pt>
                <c:pt idx="7">
                  <c:v>0.40782365949925387</c:v>
                </c:pt>
                <c:pt idx="8">
                  <c:v>0.41058871954365872</c:v>
                </c:pt>
                <c:pt idx="9">
                  <c:v>0.40991511330820807</c:v>
                </c:pt>
                <c:pt idx="10">
                  <c:v>0.41621781590787948</c:v>
                </c:pt>
                <c:pt idx="11">
                  <c:v>0.4147985127695914</c:v>
                </c:pt>
                <c:pt idx="12">
                  <c:v>0.41155880228485048</c:v>
                </c:pt>
                <c:pt idx="13">
                  <c:v>0.40829456832537309</c:v>
                </c:pt>
                <c:pt idx="14">
                  <c:v>0.41455877675887798</c:v>
                </c:pt>
                <c:pt idx="15">
                  <c:v>0.41579596012396514</c:v>
                </c:pt>
                <c:pt idx="16">
                  <c:v>0.41188687343444441</c:v>
                </c:pt>
                <c:pt idx="17">
                  <c:v>0.40768479128512697</c:v>
                </c:pt>
                <c:pt idx="18">
                  <c:v>0.40512984735437674</c:v>
                </c:pt>
                <c:pt idx="19">
                  <c:v>0.40616376762150147</c:v>
                </c:pt>
                <c:pt idx="20">
                  <c:v>0.40682446163891045</c:v>
                </c:pt>
                <c:pt idx="21">
                  <c:v>0.41064500492862133</c:v>
                </c:pt>
                <c:pt idx="22">
                  <c:v>0.41220532910397367</c:v>
                </c:pt>
                <c:pt idx="23">
                  <c:v>0.40799156024030908</c:v>
                </c:pt>
                <c:pt idx="24">
                  <c:v>0.40612518830442101</c:v>
                </c:pt>
                <c:pt idx="25">
                  <c:v>0.40974804077408061</c:v>
                </c:pt>
                <c:pt idx="26">
                  <c:v>0.41923223239679447</c:v>
                </c:pt>
                <c:pt idx="27">
                  <c:v>0.42823828237653372</c:v>
                </c:pt>
                <c:pt idx="28">
                  <c:v>0.42968323569447658</c:v>
                </c:pt>
                <c:pt idx="29">
                  <c:v>0.42832924399702776</c:v>
                </c:pt>
                <c:pt idx="30">
                  <c:v>0.42652383474255962</c:v>
                </c:pt>
                <c:pt idx="31">
                  <c:v>0.43017241983447135</c:v>
                </c:pt>
                <c:pt idx="32">
                  <c:v>0.43475938670950814</c:v>
                </c:pt>
                <c:pt idx="33">
                  <c:v>0.43560231889758499</c:v>
                </c:pt>
                <c:pt idx="34">
                  <c:v>0.43282862574597902</c:v>
                </c:pt>
                <c:pt idx="35">
                  <c:v>0.42548905595660313</c:v>
                </c:pt>
                <c:pt idx="36">
                  <c:v>0.42509633819924009</c:v>
                </c:pt>
                <c:pt idx="37">
                  <c:v>0.42440393533504661</c:v>
                </c:pt>
                <c:pt idx="38">
                  <c:v>0.43063838820656031</c:v>
                </c:pt>
                <c:pt idx="39">
                  <c:v>0.43146132366009782</c:v>
                </c:pt>
                <c:pt idx="40">
                  <c:v>0.43175093074573279</c:v>
                </c:pt>
                <c:pt idx="41">
                  <c:v>0.42978836446516377</c:v>
                </c:pt>
                <c:pt idx="42">
                  <c:v>0.43031959239553375</c:v>
                </c:pt>
                <c:pt idx="43">
                  <c:v>0.43244306657976539</c:v>
                </c:pt>
                <c:pt idx="44">
                  <c:v>0.43475363544203371</c:v>
                </c:pt>
                <c:pt idx="45">
                  <c:v>0.43081089919520155</c:v>
                </c:pt>
                <c:pt idx="46">
                  <c:v>0.43012968841592664</c:v>
                </c:pt>
                <c:pt idx="47">
                  <c:v>0.42213676414528001</c:v>
                </c:pt>
                <c:pt idx="48">
                  <c:v>0.41963277619220796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708-5746-A464-A4B01FEFAD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3273184"/>
        <c:axId val="156257408"/>
      </c:lineChart>
      <c:catAx>
        <c:axId val="50529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556064"/>
        <c:crosses val="autoZero"/>
        <c:auto val="1"/>
        <c:lblAlgn val="ctr"/>
        <c:lblOffset val="100"/>
        <c:tickLblSkip val="12"/>
        <c:noMultiLvlLbl val="0"/>
      </c:catAx>
      <c:valAx>
        <c:axId val="182556064"/>
        <c:scaling>
          <c:orientation val="minMax"/>
          <c:min val="0.9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296672"/>
        <c:crosses val="autoZero"/>
        <c:crossBetween val="between"/>
      </c:valAx>
      <c:valAx>
        <c:axId val="156257408"/>
        <c:scaling>
          <c:orientation val="minMax"/>
          <c:min val="0.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13273184"/>
        <c:crosses val="max"/>
        <c:crossBetween val="between"/>
      </c:valAx>
      <c:catAx>
        <c:axId val="5132731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625740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SGGS!$C$106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SGGS!$A$108:$A$144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SGGS!$C$108:$C$144</c:f>
              <c:numCache>
                <c:formatCode>0.0%</c:formatCode>
                <c:ptCount val="37"/>
                <c:pt idx="0">
                  <c:v>9.1711178260994827E-2</c:v>
                </c:pt>
                <c:pt idx="1">
                  <c:v>0.10009847206390751</c:v>
                </c:pt>
                <c:pt idx="2">
                  <c:v>0.11285091672347769</c:v>
                </c:pt>
                <c:pt idx="3">
                  <c:v>0.11663355541466397</c:v>
                </c:pt>
                <c:pt idx="4">
                  <c:v>0.10526469511716452</c:v>
                </c:pt>
                <c:pt idx="5">
                  <c:v>9.4981208671991349E-2</c:v>
                </c:pt>
                <c:pt idx="6">
                  <c:v>9.1055987251267775E-2</c:v>
                </c:pt>
                <c:pt idx="7">
                  <c:v>9.2865852913340596E-2</c:v>
                </c:pt>
                <c:pt idx="8">
                  <c:v>8.4439015937176468E-2</c:v>
                </c:pt>
                <c:pt idx="9">
                  <c:v>7.2424210761007704E-2</c:v>
                </c:pt>
                <c:pt idx="10">
                  <c:v>5.7544187922919841E-2</c:v>
                </c:pt>
                <c:pt idx="11">
                  <c:v>4.7412473197528601E-2</c:v>
                </c:pt>
                <c:pt idx="12">
                  <c:v>5.0638476079997226E-2</c:v>
                </c:pt>
                <c:pt idx="13">
                  <c:v>5.0941053075550788E-2</c:v>
                </c:pt>
                <c:pt idx="14">
                  <c:v>4.8447855398454302E-2</c:v>
                </c:pt>
                <c:pt idx="15">
                  <c:v>4.6989975623716942E-2</c:v>
                </c:pt>
                <c:pt idx="16">
                  <c:v>5.0342136736359663E-2</c:v>
                </c:pt>
                <c:pt idx="17">
                  <c:v>5.5813059294906313E-2</c:v>
                </c:pt>
                <c:pt idx="18">
                  <c:v>4.9474739449034487E-2</c:v>
                </c:pt>
                <c:pt idx="19">
                  <c:v>3.8797458209430827E-2</c:v>
                </c:pt>
                <c:pt idx="20">
                  <c:v>3.7550697039577613E-2</c:v>
                </c:pt>
                <c:pt idx="21">
                  <c:v>3.1877216010484474E-2</c:v>
                </c:pt>
                <c:pt idx="22">
                  <c:v>3.2164717337654282E-2</c:v>
                </c:pt>
                <c:pt idx="23">
                  <c:v>2.4350099429003159E-2</c:v>
                </c:pt>
                <c:pt idx="24">
                  <c:v>1.7727230361921233E-2</c:v>
                </c:pt>
                <c:pt idx="25">
                  <c:v>1.0708530650278086E-2</c:v>
                </c:pt>
                <c:pt idx="26">
                  <c:v>1.1593258478755883E-2</c:v>
                </c:pt>
                <c:pt idx="27">
                  <c:v>1.0063362770922306E-2</c:v>
                </c:pt>
                <c:pt idx="28">
                  <c:v>7.9334123724525991E-3</c:v>
                </c:pt>
                <c:pt idx="29">
                  <c:v>6.1704578356007247E-3</c:v>
                </c:pt>
                <c:pt idx="30">
                  <c:v>9.8009765824727518E-3</c:v>
                </c:pt>
                <c:pt idx="31">
                  <c:v>1.5130827313993539E-2</c:v>
                </c:pt>
                <c:pt idx="32">
                  <c:v>1.6142326664342677E-2</c:v>
                </c:pt>
                <c:pt idx="33">
                  <c:v>2.6542989413133159E-2</c:v>
                </c:pt>
                <c:pt idx="34">
                  <c:v>3.5763364080906822E-2</c:v>
                </c:pt>
                <c:pt idx="35">
                  <c:v>4.6452540082764976E-2</c:v>
                </c:pt>
                <c:pt idx="36">
                  <c:v>4.8130762227519643E-2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351-0440-A8F2-C4C283F9BCB4}"/>
            </c:ext>
          </c:extLst>
        </c:ser>
        <c:ser>
          <c:idx val="1"/>
          <c:order val="1"/>
          <c:tx>
            <c:strRef>
              <c:f>SGGS!$K$106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SGGS!$A$108:$A$144</c:f>
              <c:strCache>
                <c:ptCount val="37"/>
                <c:pt idx="0">
                  <c:v>Ene 22-Mar 22</c:v>
                </c:pt>
                <c:pt idx="1">
                  <c:v>Feb 22-Abr 22 </c:v>
                </c:pt>
                <c:pt idx="2">
                  <c:v>Mar 22-May 22</c:v>
                </c:pt>
                <c:pt idx="3">
                  <c:v>Abr 22-Jun 22</c:v>
                </c:pt>
                <c:pt idx="4">
                  <c:v>May 22-Jul 22</c:v>
                </c:pt>
                <c:pt idx="5">
                  <c:v>Jun-ago</c:v>
                </c:pt>
                <c:pt idx="6">
                  <c:v>Jul-Sep 22</c:v>
                </c:pt>
                <c:pt idx="7">
                  <c:v>Ago-Oct 23</c:v>
                </c:pt>
                <c:pt idx="8">
                  <c:v>Sep-Nov </c:v>
                </c:pt>
                <c:pt idx="9">
                  <c:v>Oct-Dic 22</c:v>
                </c:pt>
                <c:pt idx="10">
                  <c:v>Nov 22-Ene 23</c:v>
                </c:pt>
                <c:pt idx="11">
                  <c:v>Dic 22-Feb 23</c:v>
                </c:pt>
                <c:pt idx="12">
                  <c:v>Ene 23-Mar 23</c:v>
                </c:pt>
                <c:pt idx="13">
                  <c:v>Feb 23-Abr 23</c:v>
                </c:pt>
                <c:pt idx="14">
                  <c:v>Mar 23-May 23</c:v>
                </c:pt>
                <c:pt idx="15">
                  <c:v>Abr 23-Jun 23</c:v>
                </c:pt>
                <c:pt idx="16">
                  <c:v>May 23-Jul 23</c:v>
                </c:pt>
                <c:pt idx="17">
                  <c:v>Jun-ago</c:v>
                </c:pt>
                <c:pt idx="18">
                  <c:v>Jul-Sep 23</c:v>
                </c:pt>
                <c:pt idx="19">
                  <c:v>Ago-oct</c:v>
                </c:pt>
                <c:pt idx="20">
                  <c:v>Sep-Nov 23</c:v>
                </c:pt>
                <c:pt idx="21">
                  <c:v>Oct-Dic 23</c:v>
                </c:pt>
                <c:pt idx="22">
                  <c:v>Nov 23-Ene 24</c:v>
                </c:pt>
                <c:pt idx="23">
                  <c:v>Dic 23-Feb 24</c:v>
                </c:pt>
                <c:pt idx="24">
                  <c:v>Ene 24-Mar 24</c:v>
                </c:pt>
                <c:pt idx="25">
                  <c:v>Feb 24-Abr 24</c:v>
                </c:pt>
                <c:pt idx="26">
                  <c:v>Mar 24-May 24</c:v>
                </c:pt>
                <c:pt idx="27">
                  <c:v>Abr 24-Jun 24</c:v>
                </c:pt>
                <c:pt idx="28">
                  <c:v>May 24-Jul 24</c:v>
                </c:pt>
                <c:pt idx="29">
                  <c:v>Jun-ago</c:v>
                </c:pt>
                <c:pt idx="30">
                  <c:v>Jul-Sep 23</c:v>
                </c:pt>
                <c:pt idx="31">
                  <c:v>Ago-oct</c:v>
                </c:pt>
                <c:pt idx="32">
                  <c:v>Sep-Nov 23</c:v>
                </c:pt>
                <c:pt idx="33">
                  <c:v>Oct-Dic 24</c:v>
                </c:pt>
                <c:pt idx="34">
                  <c:v>Nov 24-Ene 25</c:v>
                </c:pt>
                <c:pt idx="35">
                  <c:v>Dic 24-Feb 25</c:v>
                </c:pt>
                <c:pt idx="36">
                  <c:v>Ene 25-Mar 25</c:v>
                </c:pt>
              </c:strCache>
            </c:strRef>
          </c:cat>
          <c:val>
            <c:numRef>
              <c:f>SGGS!$K$108:$K$144</c:f>
              <c:numCache>
                <c:formatCode>0.0%</c:formatCode>
                <c:ptCount val="37"/>
                <c:pt idx="0">
                  <c:v>8.8248142915305375E-2</c:v>
                </c:pt>
                <c:pt idx="1">
                  <c:v>9.9217569712967232E-2</c:v>
                </c:pt>
                <c:pt idx="2">
                  <c:v>0.11451431713851297</c:v>
                </c:pt>
                <c:pt idx="3">
                  <c:v>0.11770347124242338</c:v>
                </c:pt>
                <c:pt idx="4">
                  <c:v>9.6543139224060964E-2</c:v>
                </c:pt>
                <c:pt idx="5">
                  <c:v>8.9561250865868483E-2</c:v>
                </c:pt>
                <c:pt idx="6">
                  <c:v>7.2680616076103058E-2</c:v>
                </c:pt>
                <c:pt idx="7">
                  <c:v>7.2821441982216711E-2</c:v>
                </c:pt>
                <c:pt idx="8">
                  <c:v>6.0767660028732844E-2</c:v>
                </c:pt>
                <c:pt idx="9">
                  <c:v>6.0048336761259931E-2</c:v>
                </c:pt>
                <c:pt idx="10">
                  <c:v>3.6988995670711358E-2</c:v>
                </c:pt>
                <c:pt idx="11">
                  <c:v>1.932236320835596E-2</c:v>
                </c:pt>
                <c:pt idx="12">
                  <c:v>2.4715937432078162E-2</c:v>
                </c:pt>
                <c:pt idx="13">
                  <c:v>4.1205228099111174E-2</c:v>
                </c:pt>
                <c:pt idx="14">
                  <c:v>4.6319939962800177E-2</c:v>
                </c:pt>
                <c:pt idx="15">
                  <c:v>6.4121356094283322E-2</c:v>
                </c:pt>
                <c:pt idx="16">
                  <c:v>8.3181127968618401E-2</c:v>
                </c:pt>
                <c:pt idx="17">
                  <c:v>0.10072082792504705</c:v>
                </c:pt>
                <c:pt idx="18">
                  <c:v>9.7779266757413705E-2</c:v>
                </c:pt>
                <c:pt idx="19">
                  <c:v>9.3713375654900621E-2</c:v>
                </c:pt>
                <c:pt idx="20">
                  <c:v>9.8632217239599487E-2</c:v>
                </c:pt>
                <c:pt idx="21">
                  <c:v>8.544498484178488E-2</c:v>
                </c:pt>
                <c:pt idx="22">
                  <c:v>7.5766048402972866E-2</c:v>
                </c:pt>
                <c:pt idx="23">
                  <c:v>6.1627212943462094E-2</c:v>
                </c:pt>
                <c:pt idx="24">
                  <c:v>5.685673796522836E-2</c:v>
                </c:pt>
                <c:pt idx="25">
                  <c:v>3.9349109964809434E-2</c:v>
                </c:pt>
                <c:pt idx="26">
                  <c:v>3.3793926367178942E-2</c:v>
                </c:pt>
                <c:pt idx="27">
                  <c:v>1.4232445190076508E-2</c:v>
                </c:pt>
                <c:pt idx="28">
                  <c:v>9.9752554320538048E-3</c:v>
                </c:pt>
                <c:pt idx="29">
                  <c:v>5.5419935452076874E-3</c:v>
                </c:pt>
                <c:pt idx="30">
                  <c:v>1.4488021511148029E-2</c:v>
                </c:pt>
                <c:pt idx="31">
                  <c:v>1.5060931270315476E-2</c:v>
                </c:pt>
                <c:pt idx="32">
                  <c:v>1.206277956877959E-2</c:v>
                </c:pt>
                <c:pt idx="33">
                  <c:v>1.0279371283112208E-2</c:v>
                </c:pt>
                <c:pt idx="34">
                  <c:v>2.3753640727520398E-2</c:v>
                </c:pt>
                <c:pt idx="35">
                  <c:v>3.0567301764156573E-2</c:v>
                </c:pt>
                <c:pt idx="36">
                  <c:v>2.9949058828226831E-2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351-0440-A8F2-C4C283F9BC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8352560"/>
        <c:axId val="210359296"/>
      </c:lineChart>
      <c:catAx>
        <c:axId val="558352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10359296"/>
        <c:crosses val="autoZero"/>
        <c:auto val="1"/>
        <c:lblAlgn val="ctr"/>
        <c:lblOffset val="100"/>
        <c:tickLblSkip val="12"/>
        <c:noMultiLvlLbl val="0"/>
      </c:catAx>
      <c:valAx>
        <c:axId val="210359296"/>
        <c:scaling>
          <c:orientation val="minMax"/>
          <c:max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58352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264</TotalTime>
  <Pages>5</Pages>
  <Words>828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28</cp:revision>
  <dcterms:created xsi:type="dcterms:W3CDTF">2024-07-12T11:40:00Z</dcterms:created>
  <dcterms:modified xsi:type="dcterms:W3CDTF">2025-05-14T21:10:00Z</dcterms:modified>
</cp:coreProperties>
</file>