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DB201" w14:textId="77777777" w:rsidR="00994BDF" w:rsidRPr="00994BDF" w:rsidRDefault="00994BDF" w:rsidP="00522592">
      <w:pPr>
        <w:jc w:val="both"/>
        <w:rPr>
          <w:b/>
          <w:bCs/>
        </w:rPr>
      </w:pPr>
      <w:r w:rsidRPr="00994BDF">
        <w:rPr>
          <w:b/>
          <w:bCs/>
        </w:rPr>
        <w:t>Términos y Condiciones de Donación</w:t>
      </w:r>
    </w:p>
    <w:p w14:paraId="6822B43E" w14:textId="77777777" w:rsidR="00994BDF" w:rsidRDefault="00994BDF" w:rsidP="00522592">
      <w:pPr>
        <w:jc w:val="both"/>
      </w:pPr>
      <w:r w:rsidRPr="00994BDF">
        <w:t>Campaña de Apoyo a Estudiantes Indígenas – Programa de Interacciones Multiculturales</w:t>
      </w:r>
      <w:r w:rsidRPr="00994BDF">
        <w:br/>
        <w:t>Universidad Externado de Colombia</w:t>
      </w:r>
    </w:p>
    <w:p w14:paraId="19229E94" w14:textId="0017C3A1" w:rsidR="00F56998" w:rsidRPr="00994BDF" w:rsidRDefault="00111299" w:rsidP="00522592">
      <w:pPr>
        <w:jc w:val="both"/>
      </w:pPr>
      <w:r>
        <w:t xml:space="preserve">Nombre de la </w:t>
      </w:r>
      <w:r w:rsidR="00F56998">
        <w:t>Campaña de donaciones</w:t>
      </w:r>
      <w:r>
        <w:t>:</w:t>
      </w:r>
      <w:r w:rsidR="00F56998">
        <w:t xml:space="preserve"> “Unidos por la Excelencia, de Externadista a Externadista”</w:t>
      </w:r>
    </w:p>
    <w:p w14:paraId="16698D3C" w14:textId="502B9ADD" w:rsidR="00994BDF" w:rsidRPr="00994BDF" w:rsidRDefault="00994BDF" w:rsidP="00522592">
      <w:pPr>
        <w:jc w:val="both"/>
      </w:pPr>
      <w:r w:rsidRPr="00994BDF">
        <w:t>1. Objet</w:t>
      </w:r>
      <w:r w:rsidR="00522592">
        <w:t>o</w:t>
      </w:r>
      <w:r w:rsidRPr="00994BDF">
        <w:t xml:space="preserve"> de la Donación</w:t>
      </w:r>
    </w:p>
    <w:p w14:paraId="6A5C010C" w14:textId="77777777" w:rsidR="00994BDF" w:rsidRDefault="00994BDF" w:rsidP="00F56998">
      <w:pPr>
        <w:jc w:val="both"/>
      </w:pPr>
      <w:r w:rsidRPr="00994BDF">
        <w:t>Los recursos recibidos serán destinados exclusivamente a financiar el valor de la matrícula de estudiantes indígenas que hacen parte del Programa de Interacciones Multiculturales de la Universidad Externado de Colombia.</w:t>
      </w:r>
    </w:p>
    <w:p w14:paraId="03F6C0E0" w14:textId="22D9F6B1" w:rsidR="00F56998" w:rsidRDefault="00F56998" w:rsidP="00F56998">
      <w:pPr>
        <w:jc w:val="both"/>
      </w:pPr>
      <w:r>
        <w:t>2. Fechas de la campaña:</w:t>
      </w:r>
    </w:p>
    <w:p w14:paraId="28ECC9EA" w14:textId="6999F9CF" w:rsidR="00F56998" w:rsidRDefault="00F56998" w:rsidP="00F56998">
      <w:pPr>
        <w:pStyle w:val="Prrafodelista"/>
        <w:numPr>
          <w:ilvl w:val="0"/>
          <w:numId w:val="12"/>
        </w:numPr>
      </w:pPr>
      <w:r>
        <w:t>Fecha de in</w:t>
      </w:r>
      <w:r w:rsidR="00D93353">
        <w:t>i</w:t>
      </w:r>
      <w:r>
        <w:t>cio:</w:t>
      </w:r>
      <w:r w:rsidR="00522592">
        <w:t xml:space="preserve"> 25 de agosto de 2025</w:t>
      </w:r>
      <w:r>
        <w:t xml:space="preserve"> </w:t>
      </w:r>
    </w:p>
    <w:p w14:paraId="0D43E499" w14:textId="69E65C9A" w:rsidR="00F56998" w:rsidRPr="00994BDF" w:rsidRDefault="00F56998" w:rsidP="00522592">
      <w:pPr>
        <w:pStyle w:val="Prrafodelista"/>
        <w:numPr>
          <w:ilvl w:val="0"/>
          <w:numId w:val="12"/>
        </w:numPr>
      </w:pPr>
      <w:r>
        <w:t>Fecha de finalización:</w:t>
      </w:r>
      <w:r w:rsidR="00522592">
        <w:t xml:space="preserve"> 25 de octubre de 2025</w:t>
      </w:r>
    </w:p>
    <w:p w14:paraId="66A129C9" w14:textId="0BE64585" w:rsidR="00994BDF" w:rsidRPr="00994BDF" w:rsidRDefault="00F56998" w:rsidP="00522592">
      <w:pPr>
        <w:jc w:val="both"/>
      </w:pPr>
      <w:r>
        <w:t>3</w:t>
      </w:r>
      <w:r w:rsidR="00994BDF" w:rsidRPr="00994BDF">
        <w:t>. Naturaleza de la Donación</w:t>
      </w:r>
    </w:p>
    <w:p w14:paraId="4FCCEA99" w14:textId="77777777" w:rsidR="00994BDF" w:rsidRPr="00994BDF" w:rsidRDefault="00994BDF" w:rsidP="00522592">
      <w:pPr>
        <w:jc w:val="both"/>
      </w:pPr>
      <w:r w:rsidRPr="00994BDF">
        <w:t>La donación es voluntaria, irrevocable y no genera contraprestación alguna. No otorga derechos económicos, académicos ni administrativos frente a la Universidad.</w:t>
      </w:r>
    </w:p>
    <w:p w14:paraId="0350BC9D" w14:textId="60C07208" w:rsidR="00994BDF" w:rsidRPr="00994BDF" w:rsidRDefault="00F56998" w:rsidP="00522592">
      <w:pPr>
        <w:jc w:val="both"/>
      </w:pPr>
      <w:r>
        <w:t>4</w:t>
      </w:r>
      <w:r w:rsidR="00994BDF" w:rsidRPr="00994BDF">
        <w:t xml:space="preserve">. Formas de </w:t>
      </w:r>
      <w:r>
        <w:t>realizar la d</w:t>
      </w:r>
      <w:r w:rsidR="00994BDF" w:rsidRPr="00994BDF">
        <w:t>onación</w:t>
      </w:r>
    </w:p>
    <w:p w14:paraId="4B607C05" w14:textId="77777777" w:rsidR="00994BDF" w:rsidRPr="00994BDF" w:rsidRDefault="00994BDF" w:rsidP="00522592">
      <w:pPr>
        <w:jc w:val="both"/>
      </w:pPr>
      <w:r w:rsidRPr="00994BDF">
        <w:t>Las donaciones pueden realizarse:</w:t>
      </w:r>
    </w:p>
    <w:p w14:paraId="4F82B35E" w14:textId="4A54CAEF" w:rsidR="00994BDF" w:rsidRPr="00994BDF" w:rsidRDefault="00994BDF" w:rsidP="00522592">
      <w:pPr>
        <w:numPr>
          <w:ilvl w:val="0"/>
          <w:numId w:val="10"/>
        </w:numPr>
        <w:jc w:val="both"/>
      </w:pPr>
      <w:r w:rsidRPr="00994BDF">
        <w:t>En efectivo, directamente en la Tesorería de la Universidad</w:t>
      </w:r>
      <w:r w:rsidR="00F56998">
        <w:t xml:space="preserve">, ubicada en el Edificio A piso 4, Sede principal. </w:t>
      </w:r>
      <w:r w:rsidR="00F56998" w:rsidRPr="00F56998">
        <w:t>Calle 12 No. 1-17 Este. Bogotá, Colombia.</w:t>
      </w:r>
    </w:p>
    <w:p w14:paraId="64280F0A" w14:textId="77777777" w:rsidR="00994BDF" w:rsidRPr="00994BDF" w:rsidRDefault="00994BDF" w:rsidP="00522592">
      <w:pPr>
        <w:numPr>
          <w:ilvl w:val="0"/>
          <w:numId w:val="10"/>
        </w:numPr>
        <w:jc w:val="both"/>
      </w:pPr>
      <w:r w:rsidRPr="00994BDF">
        <w:t>Por transferencia electrónica, a través de los medios habilitados por la Universidad.</w:t>
      </w:r>
    </w:p>
    <w:p w14:paraId="6FD5D011" w14:textId="77777777" w:rsidR="00994BDF" w:rsidRPr="00994BDF" w:rsidRDefault="00994BDF" w:rsidP="00522592">
      <w:pPr>
        <w:jc w:val="both"/>
      </w:pPr>
      <w:r w:rsidRPr="00994BDF">
        <w:t>No se aceptan donaciones en especie.</w:t>
      </w:r>
    </w:p>
    <w:p w14:paraId="789C096B" w14:textId="77777777" w:rsidR="00994BDF" w:rsidRPr="00994BDF" w:rsidRDefault="00994BDF" w:rsidP="00522592">
      <w:pPr>
        <w:jc w:val="both"/>
      </w:pPr>
      <w:r w:rsidRPr="00994BDF">
        <w:t>4. Certificado de Donación</w:t>
      </w:r>
    </w:p>
    <w:p w14:paraId="152247C8" w14:textId="77777777" w:rsidR="00994BDF" w:rsidRPr="00994BDF" w:rsidRDefault="00994BDF" w:rsidP="00522592">
      <w:pPr>
        <w:jc w:val="both"/>
      </w:pPr>
      <w:r w:rsidRPr="00994BDF">
        <w:t>La Universidad emitirá un certificado de donación a nombre del donante, el cual podrá ser utilizado para efectos tributarios conforme a la legislación colombiana vigente.</w:t>
      </w:r>
    </w:p>
    <w:p w14:paraId="5F288B83" w14:textId="77777777" w:rsidR="00994BDF" w:rsidRPr="00994BDF" w:rsidRDefault="00994BDF" w:rsidP="00522592">
      <w:pPr>
        <w:jc w:val="both"/>
      </w:pPr>
      <w:r w:rsidRPr="00994BDF">
        <w:t>5. Reconocimiento al Donante</w:t>
      </w:r>
    </w:p>
    <w:p w14:paraId="317D01D9" w14:textId="77777777" w:rsidR="00994BDF" w:rsidRPr="00994BDF" w:rsidRDefault="00994BDF" w:rsidP="00522592">
      <w:pPr>
        <w:jc w:val="both"/>
      </w:pPr>
      <w:r w:rsidRPr="00994BDF">
        <w:t>Quienes realicen su aporte:</w:t>
      </w:r>
    </w:p>
    <w:p w14:paraId="23BCB2D5" w14:textId="77777777" w:rsidR="00994BDF" w:rsidRPr="00994BDF" w:rsidRDefault="00994BDF" w:rsidP="00522592">
      <w:pPr>
        <w:numPr>
          <w:ilvl w:val="0"/>
          <w:numId w:val="11"/>
        </w:numPr>
        <w:jc w:val="both"/>
      </w:pPr>
      <w:r w:rsidRPr="00994BDF">
        <w:t>Serán invitados a participar en el Muro Virtual de Donantes del Programa.</w:t>
      </w:r>
    </w:p>
    <w:p w14:paraId="1925566B" w14:textId="2AB8A1F9" w:rsidR="00994BDF" w:rsidRPr="00994BDF" w:rsidRDefault="00522592" w:rsidP="00522592">
      <w:pPr>
        <w:numPr>
          <w:ilvl w:val="0"/>
          <w:numId w:val="11"/>
        </w:numPr>
        <w:jc w:val="both"/>
      </w:pPr>
      <w:r>
        <w:t>Los donantes individuales que aporten más de 250,000 pesos colombianos  r</w:t>
      </w:r>
      <w:r w:rsidRPr="00994BDF">
        <w:t xml:space="preserve">ecibirán </w:t>
      </w:r>
      <w:r w:rsidR="00994BDF" w:rsidRPr="00994BDF">
        <w:t>una invitación a un evento especial de reconocimiento organizado por la Universidad.</w:t>
      </w:r>
    </w:p>
    <w:p w14:paraId="487113D2" w14:textId="77777777" w:rsidR="00994BDF" w:rsidRPr="00994BDF" w:rsidRDefault="00994BDF" w:rsidP="00522592">
      <w:pPr>
        <w:jc w:val="both"/>
      </w:pPr>
      <w:r w:rsidRPr="00994BDF">
        <w:t>6. Protección de Datos</w:t>
      </w:r>
    </w:p>
    <w:p w14:paraId="35124E09" w14:textId="77777777" w:rsidR="00994BDF" w:rsidRDefault="00994BDF" w:rsidP="00F56998">
      <w:pPr>
        <w:jc w:val="both"/>
      </w:pPr>
      <w:r w:rsidRPr="00994BDF">
        <w:t>La información personal de los donantes será tratada conforme a la ley de protección de datos personales y no será compartida con terceros sin autorización expresa.</w:t>
      </w:r>
    </w:p>
    <w:p w14:paraId="480EF5A8" w14:textId="13F6BAE7" w:rsidR="00022C86" w:rsidRPr="003D2197" w:rsidRDefault="00022C86" w:rsidP="00022C86">
      <w:pPr>
        <w:jc w:val="both"/>
        <w:rPr>
          <w:b/>
          <w:bCs/>
        </w:rPr>
      </w:pPr>
      <w:r>
        <w:rPr>
          <w:b/>
          <w:bCs/>
        </w:rPr>
        <w:lastRenderedPageBreak/>
        <w:t>7</w:t>
      </w:r>
      <w:r w:rsidRPr="003D2197">
        <w:rPr>
          <w:b/>
          <w:bCs/>
        </w:rPr>
        <w:t xml:space="preserve">. Aceptación de </w:t>
      </w:r>
      <w:r>
        <w:rPr>
          <w:b/>
          <w:bCs/>
        </w:rPr>
        <w:t>t</w:t>
      </w:r>
      <w:r w:rsidRPr="003D2197">
        <w:rPr>
          <w:b/>
          <w:bCs/>
        </w:rPr>
        <w:t xml:space="preserve">érminos y </w:t>
      </w:r>
      <w:r>
        <w:rPr>
          <w:b/>
          <w:bCs/>
        </w:rPr>
        <w:t>c</w:t>
      </w:r>
      <w:r w:rsidRPr="003D2197">
        <w:rPr>
          <w:b/>
          <w:bCs/>
        </w:rPr>
        <w:t>ondiciones</w:t>
      </w:r>
    </w:p>
    <w:p w14:paraId="00F2F67E" w14:textId="6337A829" w:rsidR="00022C86" w:rsidRDefault="00022C86" w:rsidP="00022C86">
      <w:pPr>
        <w:jc w:val="both"/>
      </w:pPr>
      <w:r>
        <w:t>La participación en la campaña de donaciones implica la aceptación de estos términos y condiciones. La Universidad se reserva el derecho de modificar, ampliar o cancelar la campaña en cualquier momento, notificando debidamente a los egresados.</w:t>
      </w:r>
    </w:p>
    <w:p w14:paraId="160700F1" w14:textId="77777777" w:rsidR="001017E3" w:rsidRPr="001017E3" w:rsidRDefault="001017E3" w:rsidP="001017E3">
      <w:pPr>
        <w:jc w:val="both"/>
      </w:pPr>
      <w:r>
        <w:t xml:space="preserve">8. </w:t>
      </w:r>
      <w:r w:rsidRPr="001017E3">
        <w:t>"Las donaciones se regirán por la Ley Colombiana, especialmente lo dispuesto en los artículos 1443 y siguientes del Código Civil. Las donaciones de más de cincuenta (50) salarios mínimos mensuales legales vigentes requieren de escritura pública, por lo que si su aporte encuadra en este supuesto agradecemos contactarnos previamente"</w:t>
      </w:r>
    </w:p>
    <w:p w14:paraId="4153A22F" w14:textId="25BBE3B0" w:rsidR="001017E3" w:rsidRDefault="001017E3" w:rsidP="00022C86">
      <w:pPr>
        <w:jc w:val="both"/>
      </w:pPr>
    </w:p>
    <w:p w14:paraId="2F46DA13" w14:textId="77777777" w:rsidR="00022C86" w:rsidRPr="00994BDF" w:rsidRDefault="00022C86" w:rsidP="00522592">
      <w:pPr>
        <w:jc w:val="both"/>
      </w:pPr>
    </w:p>
    <w:p w14:paraId="0053CA63" w14:textId="3A54D50A" w:rsidR="00994BDF" w:rsidRPr="00994BDF" w:rsidRDefault="00994BDF" w:rsidP="00522592">
      <w:pPr>
        <w:jc w:val="both"/>
      </w:pPr>
    </w:p>
    <w:sectPr w:rsidR="00994BDF" w:rsidRPr="00994BD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630BC"/>
    <w:multiLevelType w:val="hybridMultilevel"/>
    <w:tmpl w:val="8C726C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BB009E"/>
    <w:multiLevelType w:val="multilevel"/>
    <w:tmpl w:val="B4A22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D85614"/>
    <w:multiLevelType w:val="multilevel"/>
    <w:tmpl w:val="1708FB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7A3E4C"/>
    <w:multiLevelType w:val="multilevel"/>
    <w:tmpl w:val="4674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013861"/>
    <w:multiLevelType w:val="multilevel"/>
    <w:tmpl w:val="52C85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7E451D"/>
    <w:multiLevelType w:val="multilevel"/>
    <w:tmpl w:val="4F2A6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793857"/>
    <w:multiLevelType w:val="multilevel"/>
    <w:tmpl w:val="33CA2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0B00B6B"/>
    <w:multiLevelType w:val="multilevel"/>
    <w:tmpl w:val="7A78A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7857409"/>
    <w:multiLevelType w:val="multilevel"/>
    <w:tmpl w:val="AB6AB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B7057B2"/>
    <w:multiLevelType w:val="multilevel"/>
    <w:tmpl w:val="0D921C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C230D82"/>
    <w:multiLevelType w:val="multilevel"/>
    <w:tmpl w:val="BB8204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D921373"/>
    <w:multiLevelType w:val="multilevel"/>
    <w:tmpl w:val="C7FE0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10350249">
    <w:abstractNumId w:val="4"/>
  </w:num>
  <w:num w:numId="2" w16cid:durableId="861240093">
    <w:abstractNumId w:val="2"/>
  </w:num>
  <w:num w:numId="3" w16cid:durableId="339047501">
    <w:abstractNumId w:val="7"/>
  </w:num>
  <w:num w:numId="4" w16cid:durableId="1143155884">
    <w:abstractNumId w:val="9"/>
  </w:num>
  <w:num w:numId="5" w16cid:durableId="1343432445">
    <w:abstractNumId w:val="10"/>
  </w:num>
  <w:num w:numId="6" w16cid:durableId="1091849414">
    <w:abstractNumId w:val="11"/>
  </w:num>
  <w:num w:numId="7" w16cid:durableId="2082291774">
    <w:abstractNumId w:val="3"/>
  </w:num>
  <w:num w:numId="8" w16cid:durableId="1621566908">
    <w:abstractNumId w:val="6"/>
  </w:num>
  <w:num w:numId="9" w16cid:durableId="828907171">
    <w:abstractNumId w:val="5"/>
  </w:num>
  <w:num w:numId="10" w16cid:durableId="1132089746">
    <w:abstractNumId w:val="8"/>
  </w:num>
  <w:num w:numId="11" w16cid:durableId="1594170769">
    <w:abstractNumId w:val="1"/>
  </w:num>
  <w:num w:numId="12" w16cid:durableId="524441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BDF"/>
    <w:rsid w:val="00022C86"/>
    <w:rsid w:val="001017E3"/>
    <w:rsid w:val="00111299"/>
    <w:rsid w:val="002649A1"/>
    <w:rsid w:val="004273C0"/>
    <w:rsid w:val="00522592"/>
    <w:rsid w:val="005F1DEB"/>
    <w:rsid w:val="00674BD8"/>
    <w:rsid w:val="0078216D"/>
    <w:rsid w:val="008C62C3"/>
    <w:rsid w:val="00994BDF"/>
    <w:rsid w:val="00C56AFB"/>
    <w:rsid w:val="00D93353"/>
    <w:rsid w:val="00EF7C22"/>
    <w:rsid w:val="00F5699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B2D5F"/>
  <w15:chartTrackingRefBased/>
  <w15:docId w15:val="{8948B017-1D27-4B75-B835-A87448DBF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94B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94B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94BD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94BD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94BD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94BD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94BD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94BD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94BD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94BD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94BD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94BD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94BD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94BD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94BD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94BD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94BD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94BDF"/>
    <w:rPr>
      <w:rFonts w:eastAsiaTheme="majorEastAsia" w:cstheme="majorBidi"/>
      <w:color w:val="272727" w:themeColor="text1" w:themeTint="D8"/>
    </w:rPr>
  </w:style>
  <w:style w:type="paragraph" w:styleId="Ttulo">
    <w:name w:val="Title"/>
    <w:basedOn w:val="Normal"/>
    <w:next w:val="Normal"/>
    <w:link w:val="TtuloCar"/>
    <w:uiPriority w:val="10"/>
    <w:qFormat/>
    <w:rsid w:val="00994B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94BD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94BD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94BD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94BDF"/>
    <w:pPr>
      <w:spacing w:before="160"/>
      <w:jc w:val="center"/>
    </w:pPr>
    <w:rPr>
      <w:i/>
      <w:iCs/>
      <w:color w:val="404040" w:themeColor="text1" w:themeTint="BF"/>
    </w:rPr>
  </w:style>
  <w:style w:type="character" w:customStyle="1" w:styleId="CitaCar">
    <w:name w:val="Cita Car"/>
    <w:basedOn w:val="Fuentedeprrafopredeter"/>
    <w:link w:val="Cita"/>
    <w:uiPriority w:val="29"/>
    <w:rsid w:val="00994BDF"/>
    <w:rPr>
      <w:i/>
      <w:iCs/>
      <w:color w:val="404040" w:themeColor="text1" w:themeTint="BF"/>
    </w:rPr>
  </w:style>
  <w:style w:type="paragraph" w:styleId="Prrafodelista">
    <w:name w:val="List Paragraph"/>
    <w:basedOn w:val="Normal"/>
    <w:uiPriority w:val="34"/>
    <w:qFormat/>
    <w:rsid w:val="00994BDF"/>
    <w:pPr>
      <w:ind w:left="720"/>
      <w:contextualSpacing/>
    </w:pPr>
  </w:style>
  <w:style w:type="character" w:styleId="nfasisintenso">
    <w:name w:val="Intense Emphasis"/>
    <w:basedOn w:val="Fuentedeprrafopredeter"/>
    <w:uiPriority w:val="21"/>
    <w:qFormat/>
    <w:rsid w:val="00994BDF"/>
    <w:rPr>
      <w:i/>
      <w:iCs/>
      <w:color w:val="0F4761" w:themeColor="accent1" w:themeShade="BF"/>
    </w:rPr>
  </w:style>
  <w:style w:type="paragraph" w:styleId="Citadestacada">
    <w:name w:val="Intense Quote"/>
    <w:basedOn w:val="Normal"/>
    <w:next w:val="Normal"/>
    <w:link w:val="CitadestacadaCar"/>
    <w:uiPriority w:val="30"/>
    <w:qFormat/>
    <w:rsid w:val="00994B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94BDF"/>
    <w:rPr>
      <w:i/>
      <w:iCs/>
      <w:color w:val="0F4761" w:themeColor="accent1" w:themeShade="BF"/>
    </w:rPr>
  </w:style>
  <w:style w:type="character" w:styleId="Referenciaintensa">
    <w:name w:val="Intense Reference"/>
    <w:basedOn w:val="Fuentedeprrafopredeter"/>
    <w:uiPriority w:val="32"/>
    <w:qFormat/>
    <w:rsid w:val="00994BDF"/>
    <w:rPr>
      <w:b/>
      <w:bCs/>
      <w:smallCaps/>
      <w:color w:val="0F4761" w:themeColor="accent1" w:themeShade="BF"/>
      <w:spacing w:val="5"/>
    </w:rPr>
  </w:style>
  <w:style w:type="character" w:styleId="Hipervnculo">
    <w:name w:val="Hyperlink"/>
    <w:basedOn w:val="Fuentedeprrafopredeter"/>
    <w:uiPriority w:val="99"/>
    <w:unhideWhenUsed/>
    <w:rsid w:val="00994BDF"/>
    <w:rPr>
      <w:color w:val="467886" w:themeColor="hyperlink"/>
      <w:u w:val="single"/>
    </w:rPr>
  </w:style>
  <w:style w:type="character" w:styleId="Mencinsinresolver">
    <w:name w:val="Unresolved Mention"/>
    <w:basedOn w:val="Fuentedeprrafopredeter"/>
    <w:uiPriority w:val="99"/>
    <w:semiHidden/>
    <w:unhideWhenUsed/>
    <w:rsid w:val="00994BDF"/>
    <w:rPr>
      <w:color w:val="605E5C"/>
      <w:shd w:val="clear" w:color="auto" w:fill="E1DFDD"/>
    </w:rPr>
  </w:style>
  <w:style w:type="paragraph" w:styleId="Revisin">
    <w:name w:val="Revision"/>
    <w:hidden/>
    <w:uiPriority w:val="99"/>
    <w:semiHidden/>
    <w:rsid w:val="00F5699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768547">
      <w:bodyDiv w:val="1"/>
      <w:marLeft w:val="0"/>
      <w:marRight w:val="0"/>
      <w:marTop w:val="0"/>
      <w:marBottom w:val="0"/>
      <w:divBdr>
        <w:top w:val="none" w:sz="0" w:space="0" w:color="auto"/>
        <w:left w:val="none" w:sz="0" w:space="0" w:color="auto"/>
        <w:bottom w:val="none" w:sz="0" w:space="0" w:color="auto"/>
        <w:right w:val="none" w:sz="0" w:space="0" w:color="auto"/>
      </w:divBdr>
    </w:div>
    <w:div w:id="623080281">
      <w:bodyDiv w:val="1"/>
      <w:marLeft w:val="0"/>
      <w:marRight w:val="0"/>
      <w:marTop w:val="0"/>
      <w:marBottom w:val="0"/>
      <w:divBdr>
        <w:top w:val="none" w:sz="0" w:space="0" w:color="auto"/>
        <w:left w:val="none" w:sz="0" w:space="0" w:color="auto"/>
        <w:bottom w:val="none" w:sz="0" w:space="0" w:color="auto"/>
        <w:right w:val="none" w:sz="0" w:space="0" w:color="auto"/>
      </w:divBdr>
    </w:div>
    <w:div w:id="2108691825">
      <w:bodyDiv w:val="1"/>
      <w:marLeft w:val="0"/>
      <w:marRight w:val="0"/>
      <w:marTop w:val="0"/>
      <w:marBottom w:val="0"/>
      <w:divBdr>
        <w:top w:val="none" w:sz="0" w:space="0" w:color="auto"/>
        <w:left w:val="none" w:sz="0" w:space="0" w:color="auto"/>
        <w:bottom w:val="none" w:sz="0" w:space="0" w:color="auto"/>
        <w:right w:val="none" w:sz="0" w:space="0" w:color="auto"/>
      </w:divBdr>
    </w:div>
    <w:div w:id="2113040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363</Words>
  <Characters>2082</Characters>
  <Application>Microsoft Office Word</Application>
  <DocSecurity>0</DocSecurity>
  <Lines>99</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German Forero Laverde</dc:creator>
  <cp:keywords/>
  <dc:description/>
  <cp:lastModifiedBy>Neyda Anyelina Rico Rodriguez</cp:lastModifiedBy>
  <cp:revision>3</cp:revision>
  <dcterms:created xsi:type="dcterms:W3CDTF">2025-08-05T13:51:00Z</dcterms:created>
  <dcterms:modified xsi:type="dcterms:W3CDTF">2025-08-28T01:37:00Z</dcterms:modified>
</cp:coreProperties>
</file>