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220D8445" w14:textId="279B2157" w:rsidR="00091E44" w:rsidRPr="00FD478C" w:rsidRDefault="76FBBC58" w:rsidP="00FD478C">
      <w:pPr>
        <w:jc w:val="center"/>
        <w:rPr>
          <w:b/>
          <w:bCs/>
          <w:sz w:val="28"/>
          <w:szCs w:val="28"/>
        </w:rPr>
      </w:pPr>
      <w:bookmarkStart w:id="0" w:name="_GoBack"/>
      <w:bookmarkEnd w:id="0"/>
      <w:r w:rsidRPr="76FBBC58">
        <w:rPr>
          <w:b/>
          <w:bCs/>
          <w:sz w:val="28"/>
          <w:szCs w:val="28"/>
        </w:rPr>
        <w:t>DIPLOMADO EN FORMULACIÓN EVALUACIÓN Y GERENCIA DE PROYECTOS CERREJÓN</w:t>
      </w:r>
    </w:p>
    <w:p w14:paraId="7B9807F1" w14:textId="77777777" w:rsidR="00091E44" w:rsidRDefault="00091E44"/>
    <w:p w14:paraId="1275ABF1" w14:textId="4973AE90" w:rsidR="00CD23E3" w:rsidRPr="00CD23E3" w:rsidRDefault="00CD23E3" w:rsidP="00CD23E3">
      <w:pPr>
        <w:jc w:val="both"/>
        <w:rPr>
          <w:noProof/>
          <w:sz w:val="24"/>
          <w:szCs w:val="24"/>
        </w:rPr>
      </w:pPr>
      <w:r w:rsidRPr="00CD23E3">
        <w:rPr>
          <w:noProof/>
          <w:sz w:val="24"/>
          <w:szCs w:val="24"/>
        </w:rPr>
        <w:t xml:space="preserve">El diplomado tendrá una duración de </w:t>
      </w:r>
      <w:r w:rsidR="00AD6CF7">
        <w:rPr>
          <w:noProof/>
          <w:sz w:val="24"/>
          <w:szCs w:val="24"/>
        </w:rPr>
        <w:t>9</w:t>
      </w:r>
      <w:r w:rsidRPr="00CD23E3">
        <w:rPr>
          <w:noProof/>
          <w:sz w:val="24"/>
          <w:szCs w:val="24"/>
        </w:rPr>
        <w:t xml:space="preserve">0 horas y se enfocará en competencias técnicas, de liderazgo y estratégicas según el estándar de proyectos PMBOK (Project Management Body of Knowledge) del PMI. </w:t>
      </w:r>
      <w:r w:rsidR="00AD6CF7">
        <w:rPr>
          <w:noProof/>
          <w:sz w:val="24"/>
          <w:szCs w:val="24"/>
        </w:rPr>
        <w:t xml:space="preserve">Cada </w:t>
      </w:r>
      <w:r w:rsidR="00A81638">
        <w:rPr>
          <w:noProof/>
          <w:sz w:val="24"/>
          <w:szCs w:val="24"/>
        </w:rPr>
        <w:t>módulo</w:t>
      </w:r>
      <w:r w:rsidR="00AD6CF7">
        <w:rPr>
          <w:noProof/>
          <w:sz w:val="24"/>
          <w:szCs w:val="24"/>
        </w:rPr>
        <w:t xml:space="preserve"> será de 10 horas y se dictará durante un fin de semana Viernes 5 a 9, Sábado 7 a 1pm. Empieza Octubre 21.</w:t>
      </w:r>
    </w:p>
    <w:p w14:paraId="4751F053" w14:textId="77777777" w:rsidR="00CD23E3" w:rsidRDefault="00CD23E3"/>
    <w:tbl>
      <w:tblPr>
        <w:tblStyle w:val="Tablaconcuadrcula"/>
        <w:tblW w:w="0" w:type="auto"/>
        <w:tblLook w:val="04A0" w:firstRow="1" w:lastRow="0" w:firstColumn="1" w:lastColumn="0" w:noHBand="0" w:noVBand="1"/>
      </w:tblPr>
      <w:tblGrid>
        <w:gridCol w:w="1248"/>
        <w:gridCol w:w="5759"/>
        <w:gridCol w:w="1478"/>
      </w:tblGrid>
      <w:tr w:rsidR="00C24B34" w14:paraId="1DD75B30" w14:textId="77777777" w:rsidTr="00B017E9">
        <w:trPr>
          <w:tblHeader/>
        </w:trPr>
        <w:tc>
          <w:tcPr>
            <w:tcW w:w="1248" w:type="dxa"/>
          </w:tcPr>
          <w:p w14:paraId="44B1D4EF" w14:textId="2F6583CA" w:rsidR="00C24B34" w:rsidRPr="00CD23E3" w:rsidRDefault="00A81638">
            <w:pPr>
              <w:rPr>
                <w:b/>
                <w:bCs/>
                <w:sz w:val="24"/>
                <w:szCs w:val="24"/>
              </w:rPr>
            </w:pPr>
            <w:r>
              <w:rPr>
                <w:b/>
                <w:bCs/>
                <w:sz w:val="24"/>
                <w:szCs w:val="24"/>
              </w:rPr>
              <w:t>Módulo</w:t>
            </w:r>
          </w:p>
        </w:tc>
        <w:tc>
          <w:tcPr>
            <w:tcW w:w="5759" w:type="dxa"/>
          </w:tcPr>
          <w:p w14:paraId="7542A48C" w14:textId="77777777" w:rsidR="00C24B34" w:rsidRPr="00CD23E3" w:rsidRDefault="00C24B34">
            <w:pPr>
              <w:rPr>
                <w:b/>
                <w:bCs/>
                <w:sz w:val="24"/>
                <w:szCs w:val="24"/>
              </w:rPr>
            </w:pPr>
            <w:r w:rsidRPr="00CD23E3">
              <w:rPr>
                <w:b/>
                <w:bCs/>
                <w:sz w:val="24"/>
                <w:szCs w:val="24"/>
              </w:rPr>
              <w:t>Contenido</w:t>
            </w:r>
          </w:p>
        </w:tc>
        <w:tc>
          <w:tcPr>
            <w:tcW w:w="1478" w:type="dxa"/>
          </w:tcPr>
          <w:p w14:paraId="18AF72E4" w14:textId="77777777" w:rsidR="00C24B34" w:rsidRPr="00CD23E3" w:rsidRDefault="00C24B34">
            <w:pPr>
              <w:rPr>
                <w:b/>
                <w:bCs/>
                <w:sz w:val="24"/>
                <w:szCs w:val="24"/>
              </w:rPr>
            </w:pPr>
            <w:r w:rsidRPr="00CD23E3">
              <w:rPr>
                <w:b/>
                <w:bCs/>
                <w:sz w:val="24"/>
                <w:szCs w:val="24"/>
              </w:rPr>
              <w:t>Responsable</w:t>
            </w:r>
          </w:p>
        </w:tc>
      </w:tr>
      <w:tr w:rsidR="00C24B34" w14:paraId="4748D1FC" w14:textId="77777777" w:rsidTr="00B017E9">
        <w:tc>
          <w:tcPr>
            <w:tcW w:w="1248" w:type="dxa"/>
            <w:shd w:val="clear" w:color="auto" w:fill="BDD6EE" w:themeFill="accent5" w:themeFillTint="66"/>
          </w:tcPr>
          <w:p w14:paraId="68973171" w14:textId="77777777" w:rsidR="00C24B34" w:rsidRDefault="00C24B34" w:rsidP="00FD478C">
            <w:pPr>
              <w:jc w:val="center"/>
            </w:pPr>
            <w:r w:rsidRPr="00A443AB">
              <w:t>1</w:t>
            </w:r>
          </w:p>
          <w:p w14:paraId="2FE9029A" w14:textId="77777777" w:rsidR="0095686F" w:rsidRDefault="0095686F" w:rsidP="00FD478C">
            <w:pPr>
              <w:jc w:val="center"/>
            </w:pPr>
          </w:p>
          <w:p w14:paraId="1B478839" w14:textId="20CF2796" w:rsidR="0095686F" w:rsidRPr="00A443AB" w:rsidRDefault="0095686F" w:rsidP="00FD478C">
            <w:pPr>
              <w:jc w:val="center"/>
            </w:pPr>
            <w:r>
              <w:t>21 y 22 de Octubre</w:t>
            </w:r>
          </w:p>
        </w:tc>
        <w:tc>
          <w:tcPr>
            <w:tcW w:w="5759" w:type="dxa"/>
            <w:shd w:val="clear" w:color="auto" w:fill="BDD6EE" w:themeFill="accent5" w:themeFillTint="66"/>
          </w:tcPr>
          <w:p w14:paraId="2241B95E" w14:textId="77777777" w:rsidR="00C24B34" w:rsidRPr="0095686F" w:rsidRDefault="00C24B34" w:rsidP="0095686F">
            <w:pPr>
              <w:pStyle w:val="Prrafodelista"/>
              <w:numPr>
                <w:ilvl w:val="0"/>
                <w:numId w:val="7"/>
              </w:numPr>
              <w:rPr>
                <w:b/>
                <w:noProof/>
                <w:lang w:val="es-ES_tradnl"/>
              </w:rPr>
            </w:pPr>
            <w:r w:rsidRPr="0095686F">
              <w:rPr>
                <w:b/>
                <w:noProof/>
                <w:lang w:val="es-ES_tradnl"/>
              </w:rPr>
              <w:t>Presentación del Diplomado</w:t>
            </w:r>
          </w:p>
          <w:p w14:paraId="4E7109A3" w14:textId="77777777" w:rsidR="00C24B34" w:rsidRPr="0095686F" w:rsidRDefault="00C24B34" w:rsidP="0095686F">
            <w:pPr>
              <w:pStyle w:val="Prrafodelista"/>
              <w:numPr>
                <w:ilvl w:val="0"/>
                <w:numId w:val="7"/>
              </w:numPr>
              <w:rPr>
                <w:b/>
                <w:noProof/>
                <w:lang w:val="es-ES_tradnl"/>
              </w:rPr>
            </w:pPr>
            <w:r w:rsidRPr="0095686F">
              <w:rPr>
                <w:b/>
                <w:noProof/>
                <w:lang w:val="es-ES_tradnl"/>
              </w:rPr>
              <w:t>Introducción a la gestión de proyectos</w:t>
            </w:r>
          </w:p>
          <w:p w14:paraId="618B9EC9" w14:textId="77777777" w:rsidR="00C24B34" w:rsidRPr="0095686F" w:rsidRDefault="00C24B34" w:rsidP="0095686F">
            <w:pPr>
              <w:pStyle w:val="Prrafodelista"/>
              <w:numPr>
                <w:ilvl w:val="0"/>
                <w:numId w:val="7"/>
              </w:numPr>
              <w:rPr>
                <w:noProof/>
                <w:lang w:val="es-ES_tradnl"/>
              </w:rPr>
            </w:pPr>
            <w:r w:rsidRPr="0095686F">
              <w:rPr>
                <w:noProof/>
                <w:lang w:val="es-ES_tradnl"/>
              </w:rPr>
              <w:t>Características, diferencias con portafolio, programa</w:t>
            </w:r>
          </w:p>
          <w:p w14:paraId="698B89D3" w14:textId="143EB69D" w:rsidR="00C24B34" w:rsidRPr="0095686F" w:rsidRDefault="00C24B34" w:rsidP="0095686F">
            <w:pPr>
              <w:pStyle w:val="Prrafodelista"/>
              <w:numPr>
                <w:ilvl w:val="0"/>
                <w:numId w:val="7"/>
              </w:numPr>
              <w:rPr>
                <w:noProof/>
                <w:lang w:val="es-ES_tradnl"/>
              </w:rPr>
            </w:pPr>
            <w:r w:rsidRPr="0095686F">
              <w:rPr>
                <w:noProof/>
                <w:lang w:val="es-ES_tradnl"/>
              </w:rPr>
              <w:t>Alineación estratégica</w:t>
            </w:r>
          </w:p>
          <w:p w14:paraId="4457666D" w14:textId="01CE7C84" w:rsidR="00C24B34" w:rsidRPr="0095686F" w:rsidRDefault="00C24B34" w:rsidP="0095686F">
            <w:pPr>
              <w:pStyle w:val="Prrafodelista"/>
              <w:numPr>
                <w:ilvl w:val="0"/>
                <w:numId w:val="7"/>
              </w:numPr>
              <w:rPr>
                <w:noProof/>
                <w:lang w:val="es-ES_tradnl"/>
              </w:rPr>
            </w:pPr>
            <w:r w:rsidRPr="0095686F">
              <w:rPr>
                <w:noProof/>
                <w:lang w:val="es-ES_tradnl"/>
              </w:rPr>
              <w:t>La Oficina de proyectos: PMO</w:t>
            </w:r>
          </w:p>
          <w:p w14:paraId="68014288" w14:textId="77777777" w:rsidR="00C24B34" w:rsidRPr="0095686F" w:rsidRDefault="00C24B34" w:rsidP="0095686F">
            <w:pPr>
              <w:pStyle w:val="Prrafodelista"/>
              <w:numPr>
                <w:ilvl w:val="0"/>
                <w:numId w:val="7"/>
              </w:numPr>
              <w:rPr>
                <w:noProof/>
                <w:lang w:val="es-ES_tradnl"/>
              </w:rPr>
            </w:pPr>
            <w:r w:rsidRPr="0095686F">
              <w:rPr>
                <w:noProof/>
                <w:lang w:val="es-ES_tradnl"/>
              </w:rPr>
              <w:t>El rol del gerente de proyecto</w:t>
            </w:r>
          </w:p>
          <w:p w14:paraId="13623A91" w14:textId="77777777" w:rsidR="00C24B34" w:rsidRPr="0095686F" w:rsidRDefault="00C24B34" w:rsidP="0095686F">
            <w:pPr>
              <w:pStyle w:val="Prrafodelista"/>
              <w:numPr>
                <w:ilvl w:val="0"/>
                <w:numId w:val="7"/>
              </w:numPr>
              <w:rPr>
                <w:noProof/>
                <w:lang w:val="es-ES_tradnl"/>
              </w:rPr>
            </w:pPr>
            <w:r w:rsidRPr="0095686F">
              <w:rPr>
                <w:noProof/>
                <w:lang w:val="es-ES_tradnl"/>
              </w:rPr>
              <w:t>El ciclo de  vida del proyecto</w:t>
            </w:r>
          </w:p>
          <w:p w14:paraId="3A6D9A61" w14:textId="77777777" w:rsidR="00C24B34" w:rsidRPr="0095686F" w:rsidRDefault="00C24B34" w:rsidP="0095686F">
            <w:pPr>
              <w:pStyle w:val="Prrafodelista"/>
              <w:numPr>
                <w:ilvl w:val="0"/>
                <w:numId w:val="7"/>
              </w:numPr>
              <w:rPr>
                <w:noProof/>
                <w:lang w:val="es-ES_tradnl"/>
              </w:rPr>
            </w:pPr>
            <w:r w:rsidRPr="0095686F">
              <w:rPr>
                <w:noProof/>
                <w:lang w:val="es-ES_tradnl"/>
              </w:rPr>
              <w:t>Stakeholders (grupos de interés) del proyecto</w:t>
            </w:r>
          </w:p>
          <w:p w14:paraId="31C8BC3A" w14:textId="1243937D" w:rsidR="00C24B34" w:rsidRPr="0095686F" w:rsidRDefault="00C24B34" w:rsidP="0095686F">
            <w:pPr>
              <w:pStyle w:val="Prrafodelista"/>
              <w:numPr>
                <w:ilvl w:val="0"/>
                <w:numId w:val="7"/>
              </w:numPr>
              <w:rPr>
                <w:noProof/>
                <w:lang w:val="es-ES_tradnl"/>
              </w:rPr>
            </w:pPr>
            <w:r w:rsidRPr="0095686F">
              <w:rPr>
                <w:noProof/>
                <w:lang w:val="es-ES_tradnl"/>
              </w:rPr>
              <w:t>La triple restricción</w:t>
            </w:r>
          </w:p>
          <w:p w14:paraId="25696924" w14:textId="77777777" w:rsidR="0095686F" w:rsidRDefault="00C24B34" w:rsidP="0095686F">
            <w:pPr>
              <w:pStyle w:val="Prrafodelista"/>
              <w:numPr>
                <w:ilvl w:val="0"/>
                <w:numId w:val="7"/>
              </w:numPr>
              <w:rPr>
                <w:noProof/>
                <w:lang w:val="es-ES_tradnl"/>
              </w:rPr>
            </w:pPr>
            <w:r w:rsidRPr="0095686F">
              <w:rPr>
                <w:noProof/>
                <w:lang w:val="es-ES_tradnl"/>
              </w:rPr>
              <w:t>Estándares de la Gerencia de Proyectos- PMBOK</w:t>
            </w:r>
            <w:r w:rsidR="0095686F" w:rsidRPr="0095686F">
              <w:rPr>
                <w:noProof/>
                <w:lang w:val="es-ES_tradnl"/>
              </w:rPr>
              <w:t>- metodologías ágiles</w:t>
            </w:r>
          </w:p>
          <w:p w14:paraId="5F06D26E" w14:textId="77777777" w:rsidR="00060015" w:rsidRDefault="00060015" w:rsidP="0095686F">
            <w:pPr>
              <w:pStyle w:val="Prrafodelista"/>
              <w:numPr>
                <w:ilvl w:val="0"/>
                <w:numId w:val="7"/>
              </w:numPr>
              <w:rPr>
                <w:noProof/>
                <w:lang w:val="es-ES_tradnl"/>
              </w:rPr>
            </w:pPr>
            <w:r>
              <w:rPr>
                <w:noProof/>
                <w:lang w:val="es-ES_tradnl"/>
              </w:rPr>
              <w:t>Areas de Conocimiento y Grupos de Procesos (PMBOKv6)</w:t>
            </w:r>
          </w:p>
          <w:p w14:paraId="45529C73" w14:textId="77777777" w:rsidR="00D957BD" w:rsidRPr="00A443AB" w:rsidRDefault="00D957BD" w:rsidP="00D957BD">
            <w:pPr>
              <w:rPr>
                <w:b/>
                <w:noProof/>
                <w:lang w:val="es-ES_tradnl"/>
              </w:rPr>
            </w:pPr>
            <w:r w:rsidRPr="00A443AB">
              <w:rPr>
                <w:b/>
                <w:noProof/>
                <w:u w:val="single"/>
                <w:lang w:val="es-ES_tradnl"/>
              </w:rPr>
              <w:t>Proceso de inicio</w:t>
            </w:r>
            <w:r w:rsidRPr="00A443AB">
              <w:rPr>
                <w:b/>
                <w:noProof/>
                <w:lang w:val="es-ES_tradnl"/>
              </w:rPr>
              <w:t xml:space="preserve">: </w:t>
            </w:r>
          </w:p>
          <w:p w14:paraId="0D48BE8C" w14:textId="77777777" w:rsidR="00D957BD" w:rsidRPr="00A443AB" w:rsidRDefault="00D957BD" w:rsidP="00D957BD">
            <w:pPr>
              <w:numPr>
                <w:ilvl w:val="0"/>
                <w:numId w:val="1"/>
              </w:numPr>
              <w:jc w:val="both"/>
              <w:rPr>
                <w:noProof/>
                <w:lang w:val="es-ES_tradnl"/>
              </w:rPr>
            </w:pPr>
            <w:r w:rsidRPr="00A443AB">
              <w:rPr>
                <w:noProof/>
                <w:lang w:val="es-ES_tradnl"/>
              </w:rPr>
              <w:t>Acta de constitución del proyecto</w:t>
            </w:r>
          </w:p>
          <w:p w14:paraId="329012B0" w14:textId="5C814269" w:rsidR="00D957BD" w:rsidRPr="00D957BD" w:rsidRDefault="00D957BD" w:rsidP="00D957BD">
            <w:pPr>
              <w:numPr>
                <w:ilvl w:val="0"/>
                <w:numId w:val="1"/>
              </w:numPr>
              <w:jc w:val="both"/>
              <w:rPr>
                <w:noProof/>
                <w:lang w:val="es-ES_tradnl"/>
              </w:rPr>
            </w:pPr>
            <w:r w:rsidRPr="00A443AB">
              <w:rPr>
                <w:noProof/>
                <w:lang w:val="es-ES_tradnl"/>
              </w:rPr>
              <w:t>Identificar a los Interesados</w:t>
            </w:r>
          </w:p>
        </w:tc>
        <w:tc>
          <w:tcPr>
            <w:tcW w:w="1478" w:type="dxa"/>
            <w:shd w:val="clear" w:color="auto" w:fill="BDD6EE" w:themeFill="accent5" w:themeFillTint="66"/>
          </w:tcPr>
          <w:p w14:paraId="5C29B670" w14:textId="77777777" w:rsidR="00C24B34" w:rsidRPr="00D957BD" w:rsidRDefault="00C24B34">
            <w:pPr>
              <w:rPr>
                <w:b/>
                <w:bCs/>
              </w:rPr>
            </w:pPr>
            <w:r w:rsidRPr="00D957BD">
              <w:rPr>
                <w:b/>
                <w:bCs/>
              </w:rPr>
              <w:t>Sara Caicedo</w:t>
            </w:r>
          </w:p>
        </w:tc>
      </w:tr>
      <w:tr w:rsidR="00C24B34" w14:paraId="00B69C94" w14:textId="77777777" w:rsidTr="00B017E9">
        <w:tc>
          <w:tcPr>
            <w:tcW w:w="1248" w:type="dxa"/>
            <w:shd w:val="clear" w:color="auto" w:fill="D9E2F3" w:themeFill="accent1" w:themeFillTint="33"/>
          </w:tcPr>
          <w:p w14:paraId="56C4663F" w14:textId="77777777" w:rsidR="00C24B34" w:rsidRPr="00060015" w:rsidRDefault="0095686F" w:rsidP="00060015">
            <w:pPr>
              <w:jc w:val="center"/>
              <w:rPr>
                <w:noProof/>
                <w:lang w:val="es-ES_tradnl"/>
              </w:rPr>
            </w:pPr>
            <w:r w:rsidRPr="00060015">
              <w:rPr>
                <w:noProof/>
                <w:lang w:val="es-ES_tradnl"/>
              </w:rPr>
              <w:t>2</w:t>
            </w:r>
          </w:p>
          <w:p w14:paraId="7AE7E76E" w14:textId="77777777" w:rsidR="0095686F" w:rsidRPr="00060015" w:rsidRDefault="0095686F" w:rsidP="00060015">
            <w:pPr>
              <w:jc w:val="center"/>
              <w:rPr>
                <w:noProof/>
                <w:lang w:val="es-ES_tradnl"/>
              </w:rPr>
            </w:pPr>
          </w:p>
          <w:p w14:paraId="271E69A4" w14:textId="62718075" w:rsidR="0095686F" w:rsidRPr="00060015" w:rsidRDefault="0095686F" w:rsidP="00060015">
            <w:pPr>
              <w:jc w:val="center"/>
              <w:rPr>
                <w:noProof/>
                <w:lang w:val="es-ES_tradnl"/>
              </w:rPr>
            </w:pPr>
            <w:r w:rsidRPr="00060015">
              <w:rPr>
                <w:noProof/>
                <w:lang w:val="es-ES_tradnl"/>
              </w:rPr>
              <w:t>18 y 19 de Noviembre</w:t>
            </w:r>
          </w:p>
        </w:tc>
        <w:tc>
          <w:tcPr>
            <w:tcW w:w="5759" w:type="dxa"/>
            <w:shd w:val="clear" w:color="auto" w:fill="D9E2F3" w:themeFill="accent1" w:themeFillTint="33"/>
          </w:tcPr>
          <w:p w14:paraId="16F5F53F" w14:textId="77777777" w:rsidR="0095686F" w:rsidRPr="00060015" w:rsidRDefault="0095686F" w:rsidP="00060015">
            <w:pPr>
              <w:pStyle w:val="Prrafodelista"/>
              <w:numPr>
                <w:ilvl w:val="0"/>
                <w:numId w:val="7"/>
              </w:numPr>
              <w:rPr>
                <w:noProof/>
                <w:lang w:val="es-ES_tradnl"/>
              </w:rPr>
            </w:pPr>
            <w:r w:rsidRPr="00060015">
              <w:rPr>
                <w:noProof/>
                <w:lang w:val="es-ES_tradnl"/>
              </w:rPr>
              <w:t>Ciclo de Vida de los proyectos de Inversión</w:t>
            </w:r>
          </w:p>
          <w:p w14:paraId="1D1703B5" w14:textId="74CE3817" w:rsidR="0095686F" w:rsidRPr="00060015" w:rsidRDefault="0095686F" w:rsidP="00060015">
            <w:pPr>
              <w:pStyle w:val="Prrafodelista"/>
              <w:numPr>
                <w:ilvl w:val="0"/>
                <w:numId w:val="7"/>
              </w:numPr>
              <w:rPr>
                <w:noProof/>
                <w:lang w:val="es-ES_tradnl"/>
              </w:rPr>
            </w:pPr>
            <w:r w:rsidRPr="00060015">
              <w:rPr>
                <w:noProof/>
                <w:lang w:val="es-ES_tradnl"/>
              </w:rPr>
              <w:t>Identificación de Proyectos: Marco Lógico</w:t>
            </w:r>
          </w:p>
          <w:p w14:paraId="6ECE3E36" w14:textId="560BC87B" w:rsidR="00C24B34" w:rsidRPr="00060015" w:rsidRDefault="0095686F" w:rsidP="00060015">
            <w:pPr>
              <w:pStyle w:val="Prrafodelista"/>
              <w:numPr>
                <w:ilvl w:val="0"/>
                <w:numId w:val="7"/>
              </w:numPr>
              <w:rPr>
                <w:noProof/>
                <w:lang w:val="es-ES_tradnl"/>
              </w:rPr>
            </w:pPr>
            <w:r w:rsidRPr="00060015">
              <w:rPr>
                <w:noProof/>
                <w:lang w:val="es-ES_tradnl"/>
              </w:rPr>
              <w:t>Formulación y Evaluación de Proyectos</w:t>
            </w:r>
          </w:p>
          <w:p w14:paraId="30CD8955" w14:textId="77777777" w:rsidR="0095686F" w:rsidRPr="00060015" w:rsidRDefault="0095686F" w:rsidP="00060015">
            <w:pPr>
              <w:pStyle w:val="Prrafodelista"/>
              <w:numPr>
                <w:ilvl w:val="0"/>
                <w:numId w:val="7"/>
              </w:numPr>
              <w:rPr>
                <w:noProof/>
                <w:lang w:val="es-ES_tradnl"/>
              </w:rPr>
            </w:pPr>
            <w:r w:rsidRPr="00060015">
              <w:rPr>
                <w:noProof/>
                <w:lang w:val="es-ES_tradnl"/>
              </w:rPr>
              <w:t>Definición del Proyecto</w:t>
            </w:r>
          </w:p>
          <w:p w14:paraId="5E2A92C5" w14:textId="77777777" w:rsidR="0095686F" w:rsidRPr="00060015" w:rsidRDefault="0095686F" w:rsidP="00060015">
            <w:pPr>
              <w:pStyle w:val="Prrafodelista"/>
              <w:numPr>
                <w:ilvl w:val="0"/>
                <w:numId w:val="7"/>
              </w:numPr>
              <w:rPr>
                <w:noProof/>
                <w:lang w:val="es-ES_tradnl"/>
              </w:rPr>
            </w:pPr>
            <w:r w:rsidRPr="00060015">
              <w:rPr>
                <w:noProof/>
                <w:lang w:val="es-ES_tradnl"/>
              </w:rPr>
              <w:t>Estudio de Mercado</w:t>
            </w:r>
          </w:p>
          <w:p w14:paraId="295754F9" w14:textId="77777777" w:rsidR="0095686F" w:rsidRDefault="0095686F" w:rsidP="00060015">
            <w:pPr>
              <w:pStyle w:val="Prrafodelista"/>
              <w:numPr>
                <w:ilvl w:val="0"/>
                <w:numId w:val="7"/>
              </w:numPr>
              <w:rPr>
                <w:noProof/>
                <w:lang w:val="es-ES_tradnl"/>
              </w:rPr>
            </w:pPr>
            <w:r w:rsidRPr="00060015">
              <w:rPr>
                <w:noProof/>
                <w:lang w:val="es-ES_tradnl"/>
              </w:rPr>
              <w:t>Estudio Técnico y la Organización</w:t>
            </w:r>
          </w:p>
          <w:p w14:paraId="3A8D9A91" w14:textId="5C9A99EE" w:rsidR="00E748F2" w:rsidRPr="00060015" w:rsidRDefault="00E748F2" w:rsidP="00060015">
            <w:pPr>
              <w:pStyle w:val="Prrafodelista"/>
              <w:numPr>
                <w:ilvl w:val="0"/>
                <w:numId w:val="7"/>
              </w:numPr>
              <w:rPr>
                <w:noProof/>
                <w:lang w:val="es-ES_tradnl"/>
              </w:rPr>
            </w:pPr>
            <w:r>
              <w:rPr>
                <w:noProof/>
                <w:lang w:val="es-ES_tradnl"/>
              </w:rPr>
              <w:t>Evaluación Financiera de Proyectos (parte 1)</w:t>
            </w:r>
          </w:p>
        </w:tc>
        <w:tc>
          <w:tcPr>
            <w:tcW w:w="1478" w:type="dxa"/>
            <w:shd w:val="clear" w:color="auto" w:fill="D9E2F3" w:themeFill="accent1" w:themeFillTint="33"/>
          </w:tcPr>
          <w:p w14:paraId="656F7A60" w14:textId="6DB6892B" w:rsidR="00C24B34" w:rsidRPr="0095686F" w:rsidRDefault="0095686F" w:rsidP="00CD23E3">
            <w:pPr>
              <w:rPr>
                <w:b/>
                <w:bCs/>
                <w:noProof/>
                <w:lang w:val="es-ES_tradnl"/>
              </w:rPr>
            </w:pPr>
            <w:r w:rsidRPr="0095686F">
              <w:rPr>
                <w:b/>
                <w:bCs/>
                <w:noProof/>
                <w:lang w:val="es-ES_tradnl"/>
              </w:rPr>
              <w:t>Sara Caicedo</w:t>
            </w:r>
          </w:p>
        </w:tc>
      </w:tr>
      <w:tr w:rsidR="0095686F" w14:paraId="4E56CDBD" w14:textId="77777777" w:rsidTr="00B017E9">
        <w:tc>
          <w:tcPr>
            <w:tcW w:w="1248" w:type="dxa"/>
            <w:shd w:val="clear" w:color="auto" w:fill="C5E0B3" w:themeFill="accent6" w:themeFillTint="66"/>
          </w:tcPr>
          <w:p w14:paraId="79A0AD10" w14:textId="77777777" w:rsidR="0095686F" w:rsidRDefault="00060015" w:rsidP="0095686F">
            <w:pPr>
              <w:jc w:val="center"/>
            </w:pPr>
            <w:r>
              <w:t>3</w:t>
            </w:r>
          </w:p>
          <w:p w14:paraId="7BD02B2A" w14:textId="23F5F3BC" w:rsidR="00305712" w:rsidRDefault="00305712" w:rsidP="0095686F">
            <w:pPr>
              <w:jc w:val="center"/>
            </w:pPr>
            <w:r>
              <w:t>2 y 3 de Diciembre</w:t>
            </w:r>
          </w:p>
        </w:tc>
        <w:tc>
          <w:tcPr>
            <w:tcW w:w="5759" w:type="dxa"/>
            <w:shd w:val="clear" w:color="auto" w:fill="C5E0B3" w:themeFill="accent6" w:themeFillTint="66"/>
          </w:tcPr>
          <w:p w14:paraId="3967AEC0" w14:textId="713FE497" w:rsidR="00305712" w:rsidRPr="00A81638" w:rsidRDefault="00305712" w:rsidP="00305712">
            <w:pPr>
              <w:jc w:val="both"/>
              <w:rPr>
                <w:b/>
                <w:bCs/>
                <w:noProof/>
                <w:u w:val="single"/>
                <w:lang w:val="es-ES_tradnl"/>
              </w:rPr>
            </w:pPr>
            <w:r w:rsidRPr="00A81638">
              <w:rPr>
                <w:b/>
                <w:bCs/>
                <w:noProof/>
                <w:u w:val="single"/>
                <w:lang w:val="es-ES_tradnl"/>
              </w:rPr>
              <w:t>Proceso de Planeación</w:t>
            </w:r>
          </w:p>
          <w:p w14:paraId="60472627" w14:textId="4B2C21C7" w:rsidR="0095686F" w:rsidRDefault="00305712" w:rsidP="0095686F">
            <w:pPr>
              <w:numPr>
                <w:ilvl w:val="0"/>
                <w:numId w:val="1"/>
              </w:numPr>
              <w:jc w:val="both"/>
              <w:rPr>
                <w:noProof/>
                <w:lang w:val="es-ES_tradnl"/>
              </w:rPr>
            </w:pPr>
            <w:r>
              <w:rPr>
                <w:noProof/>
                <w:lang w:val="es-ES_tradnl"/>
              </w:rPr>
              <w:t>Definir el alcance</w:t>
            </w:r>
          </w:p>
          <w:p w14:paraId="7718AC47" w14:textId="0B59501E" w:rsidR="00305712" w:rsidRDefault="00305712" w:rsidP="0095686F">
            <w:pPr>
              <w:numPr>
                <w:ilvl w:val="0"/>
                <w:numId w:val="1"/>
              </w:numPr>
              <w:jc w:val="both"/>
              <w:rPr>
                <w:noProof/>
                <w:lang w:val="es-ES_tradnl"/>
              </w:rPr>
            </w:pPr>
            <w:r>
              <w:rPr>
                <w:noProof/>
                <w:lang w:val="es-ES_tradnl"/>
              </w:rPr>
              <w:t>EDT- Estructura de Desglose de Trabajo</w:t>
            </w:r>
          </w:p>
          <w:p w14:paraId="334E3B5E" w14:textId="214A8F8E" w:rsidR="00305712" w:rsidRDefault="00305712" w:rsidP="0095686F">
            <w:pPr>
              <w:numPr>
                <w:ilvl w:val="0"/>
                <w:numId w:val="1"/>
              </w:numPr>
              <w:jc w:val="both"/>
              <w:rPr>
                <w:noProof/>
                <w:lang w:val="es-ES_tradnl"/>
              </w:rPr>
            </w:pPr>
            <w:r>
              <w:rPr>
                <w:noProof/>
                <w:lang w:val="es-ES_tradnl"/>
              </w:rPr>
              <w:t>Planeación del tiempo</w:t>
            </w:r>
          </w:p>
          <w:p w14:paraId="44720160" w14:textId="67F758AE" w:rsidR="00A81638" w:rsidRDefault="00A81638" w:rsidP="0095686F">
            <w:pPr>
              <w:numPr>
                <w:ilvl w:val="0"/>
                <w:numId w:val="1"/>
              </w:numPr>
              <w:jc w:val="both"/>
              <w:rPr>
                <w:noProof/>
                <w:lang w:val="es-ES_tradnl"/>
              </w:rPr>
            </w:pPr>
            <w:r>
              <w:rPr>
                <w:noProof/>
                <w:lang w:val="es-ES_tradnl"/>
              </w:rPr>
              <w:t>Método de diagrama de dependencia (MPD)</w:t>
            </w:r>
          </w:p>
          <w:p w14:paraId="1711FAB5" w14:textId="6A43FC71" w:rsidR="00A81638" w:rsidRDefault="00A81638" w:rsidP="0095686F">
            <w:pPr>
              <w:numPr>
                <w:ilvl w:val="0"/>
                <w:numId w:val="1"/>
              </w:numPr>
              <w:jc w:val="both"/>
              <w:rPr>
                <w:noProof/>
                <w:lang w:val="es-ES_tradnl"/>
              </w:rPr>
            </w:pPr>
            <w:r>
              <w:rPr>
                <w:noProof/>
                <w:lang w:val="es-ES_tradnl"/>
              </w:rPr>
              <w:t>Ruta Crítica</w:t>
            </w:r>
          </w:p>
          <w:p w14:paraId="7C14D9D3" w14:textId="7652DA71" w:rsidR="0095686F" w:rsidRPr="00A443AB" w:rsidRDefault="00A81638" w:rsidP="00A81638">
            <w:pPr>
              <w:numPr>
                <w:ilvl w:val="0"/>
                <w:numId w:val="1"/>
              </w:numPr>
              <w:jc w:val="both"/>
              <w:rPr>
                <w:b/>
                <w:noProof/>
                <w:u w:val="single"/>
                <w:lang w:val="es-ES_tradnl"/>
              </w:rPr>
            </w:pPr>
            <w:r>
              <w:rPr>
                <w:noProof/>
                <w:lang w:val="es-ES_tradnl"/>
              </w:rPr>
              <w:t>Diagrama de Gantt</w:t>
            </w:r>
          </w:p>
        </w:tc>
        <w:tc>
          <w:tcPr>
            <w:tcW w:w="1478" w:type="dxa"/>
            <w:shd w:val="clear" w:color="auto" w:fill="C5E0B3" w:themeFill="accent6" w:themeFillTint="66"/>
          </w:tcPr>
          <w:p w14:paraId="46F55F53" w14:textId="248F8E18" w:rsidR="0095686F" w:rsidRPr="00A443AB" w:rsidRDefault="0095686F" w:rsidP="0095686F">
            <w:pPr>
              <w:rPr>
                <w:noProof/>
                <w:lang w:val="es-ES_tradnl"/>
              </w:rPr>
            </w:pPr>
            <w:r w:rsidRPr="00A443AB">
              <w:rPr>
                <w:noProof/>
                <w:lang w:val="es-ES_tradnl"/>
              </w:rPr>
              <w:t>Jaime Arboleda</w:t>
            </w:r>
          </w:p>
        </w:tc>
      </w:tr>
      <w:tr w:rsidR="0095686F" w14:paraId="141FB4F5" w14:textId="77777777" w:rsidTr="00B017E9">
        <w:tc>
          <w:tcPr>
            <w:tcW w:w="1248" w:type="dxa"/>
            <w:shd w:val="clear" w:color="auto" w:fill="C5E0B3" w:themeFill="accent6" w:themeFillTint="66"/>
          </w:tcPr>
          <w:p w14:paraId="10453370" w14:textId="77777777" w:rsidR="0095686F" w:rsidRDefault="00A81638" w:rsidP="00A81638">
            <w:pPr>
              <w:ind w:left="360"/>
              <w:jc w:val="both"/>
              <w:rPr>
                <w:noProof/>
                <w:lang w:val="es-ES_tradnl"/>
              </w:rPr>
            </w:pPr>
            <w:r>
              <w:rPr>
                <w:noProof/>
                <w:lang w:val="es-ES_tradnl"/>
              </w:rPr>
              <w:t>4</w:t>
            </w:r>
          </w:p>
          <w:p w14:paraId="64F9C28D" w14:textId="5249641B" w:rsidR="00A81638" w:rsidRPr="00A81638" w:rsidRDefault="00B017E9" w:rsidP="00B017E9">
            <w:pPr>
              <w:jc w:val="both"/>
              <w:rPr>
                <w:noProof/>
                <w:lang w:val="es-ES_tradnl"/>
              </w:rPr>
            </w:pPr>
            <w:r>
              <w:rPr>
                <w:noProof/>
                <w:lang w:val="es-ES_tradnl"/>
              </w:rPr>
              <w:t>20 y 21 de Enero</w:t>
            </w:r>
          </w:p>
        </w:tc>
        <w:tc>
          <w:tcPr>
            <w:tcW w:w="5759" w:type="dxa"/>
            <w:shd w:val="clear" w:color="auto" w:fill="C5E0B3" w:themeFill="accent6" w:themeFillTint="66"/>
          </w:tcPr>
          <w:p w14:paraId="3E46C0A6" w14:textId="77777777" w:rsidR="00A81638" w:rsidRPr="00A81638" w:rsidRDefault="00A81638" w:rsidP="00A81638">
            <w:pPr>
              <w:jc w:val="both"/>
              <w:rPr>
                <w:noProof/>
                <w:lang w:val="es-ES_tradnl"/>
              </w:rPr>
            </w:pPr>
            <w:r w:rsidRPr="00A81638">
              <w:rPr>
                <w:noProof/>
                <w:lang w:val="es-ES_tradnl"/>
              </w:rPr>
              <w:t>Proceso de Planeación</w:t>
            </w:r>
          </w:p>
          <w:p w14:paraId="243FC120" w14:textId="4634574D" w:rsidR="0095686F" w:rsidRPr="00A81638" w:rsidRDefault="00A81638" w:rsidP="00A81638">
            <w:pPr>
              <w:pStyle w:val="Prrafodelista"/>
              <w:numPr>
                <w:ilvl w:val="0"/>
                <w:numId w:val="1"/>
              </w:numPr>
              <w:jc w:val="both"/>
              <w:rPr>
                <w:noProof/>
                <w:lang w:val="es-ES_tradnl"/>
              </w:rPr>
            </w:pPr>
            <w:r w:rsidRPr="00A81638">
              <w:rPr>
                <w:noProof/>
                <w:lang w:val="es-ES_tradnl"/>
              </w:rPr>
              <w:t>Planeación del Costo</w:t>
            </w:r>
          </w:p>
          <w:p w14:paraId="7428DF6F" w14:textId="18A80E8D" w:rsidR="00A81638" w:rsidRDefault="00A81638" w:rsidP="00A81638">
            <w:pPr>
              <w:pStyle w:val="Prrafodelista"/>
              <w:numPr>
                <w:ilvl w:val="0"/>
                <w:numId w:val="1"/>
              </w:numPr>
              <w:jc w:val="both"/>
              <w:rPr>
                <w:noProof/>
                <w:lang w:val="es-ES_tradnl"/>
              </w:rPr>
            </w:pPr>
            <w:r>
              <w:rPr>
                <w:noProof/>
                <w:lang w:val="es-ES_tradnl"/>
              </w:rPr>
              <w:t>Costeo y Presupuestación</w:t>
            </w:r>
          </w:p>
          <w:p w14:paraId="0242F0FF" w14:textId="63CFCEC2" w:rsidR="00537F10" w:rsidRDefault="00537F10" w:rsidP="00A81638">
            <w:pPr>
              <w:pStyle w:val="Prrafodelista"/>
              <w:numPr>
                <w:ilvl w:val="0"/>
                <w:numId w:val="1"/>
              </w:numPr>
              <w:jc w:val="both"/>
              <w:rPr>
                <w:noProof/>
                <w:lang w:val="es-ES_tradnl"/>
              </w:rPr>
            </w:pPr>
            <w:r>
              <w:rPr>
                <w:noProof/>
                <w:lang w:val="es-ES_tradnl"/>
              </w:rPr>
              <w:lastRenderedPageBreak/>
              <w:t>Gestión del Riesgo (reservas, EMV)</w:t>
            </w:r>
          </w:p>
          <w:p w14:paraId="5658616F" w14:textId="4821793F" w:rsidR="00A81638" w:rsidRDefault="00A81638" w:rsidP="00A81638">
            <w:pPr>
              <w:pStyle w:val="Prrafodelista"/>
              <w:numPr>
                <w:ilvl w:val="0"/>
                <w:numId w:val="1"/>
              </w:numPr>
              <w:jc w:val="both"/>
              <w:rPr>
                <w:noProof/>
                <w:lang w:val="es-ES_tradnl"/>
              </w:rPr>
            </w:pPr>
            <w:r>
              <w:rPr>
                <w:noProof/>
                <w:lang w:val="es-ES_tradnl"/>
              </w:rPr>
              <w:t>Acortamiento (Crashing)</w:t>
            </w:r>
          </w:p>
          <w:p w14:paraId="491D2E8F" w14:textId="77777777" w:rsidR="00A81638" w:rsidRDefault="00B017E9" w:rsidP="00A81638">
            <w:pPr>
              <w:pStyle w:val="Prrafodelista"/>
              <w:numPr>
                <w:ilvl w:val="0"/>
                <w:numId w:val="1"/>
              </w:numPr>
              <w:jc w:val="both"/>
              <w:rPr>
                <w:noProof/>
                <w:lang w:val="es-ES_tradnl"/>
              </w:rPr>
            </w:pPr>
            <w:r>
              <w:rPr>
                <w:noProof/>
                <w:lang w:val="es-ES_tradnl"/>
              </w:rPr>
              <w:t>Evaluación del Desempeño (método del valor ganado)</w:t>
            </w:r>
          </w:p>
          <w:p w14:paraId="5CA97CED" w14:textId="1AD6E1C3" w:rsidR="00B017E9" w:rsidRPr="00A81638" w:rsidRDefault="00B017E9" w:rsidP="00A81638">
            <w:pPr>
              <w:pStyle w:val="Prrafodelista"/>
              <w:numPr>
                <w:ilvl w:val="0"/>
                <w:numId w:val="1"/>
              </w:numPr>
              <w:jc w:val="both"/>
              <w:rPr>
                <w:noProof/>
                <w:lang w:val="es-ES_tradnl"/>
              </w:rPr>
            </w:pPr>
            <w:r>
              <w:rPr>
                <w:noProof/>
                <w:lang w:val="es-ES_tradnl"/>
              </w:rPr>
              <w:t>Control de avance del caso práctico</w:t>
            </w:r>
          </w:p>
        </w:tc>
        <w:tc>
          <w:tcPr>
            <w:tcW w:w="1478" w:type="dxa"/>
            <w:shd w:val="clear" w:color="auto" w:fill="C5E0B3" w:themeFill="accent6" w:themeFillTint="66"/>
          </w:tcPr>
          <w:p w14:paraId="6D2A8AE7" w14:textId="68A977EF" w:rsidR="0095686F" w:rsidRPr="00A81638" w:rsidRDefault="00B017E9" w:rsidP="00B017E9">
            <w:pPr>
              <w:jc w:val="both"/>
              <w:rPr>
                <w:noProof/>
                <w:lang w:val="es-ES_tradnl"/>
              </w:rPr>
            </w:pPr>
            <w:r>
              <w:rPr>
                <w:noProof/>
                <w:lang w:val="es-ES_tradnl"/>
              </w:rPr>
              <w:lastRenderedPageBreak/>
              <w:t>Jaime Arboleda</w:t>
            </w:r>
          </w:p>
        </w:tc>
      </w:tr>
      <w:tr w:rsidR="0095686F" w14:paraId="5F2B1512" w14:textId="77777777" w:rsidTr="009C52AF">
        <w:tc>
          <w:tcPr>
            <w:tcW w:w="1248" w:type="dxa"/>
            <w:shd w:val="clear" w:color="auto" w:fill="C5E0B3" w:themeFill="accent6" w:themeFillTint="66"/>
          </w:tcPr>
          <w:p w14:paraId="172C5239" w14:textId="1A5B18D2" w:rsidR="0095686F" w:rsidRDefault="00B017E9" w:rsidP="00B017E9">
            <w:pPr>
              <w:ind w:left="360"/>
              <w:rPr>
                <w:noProof/>
                <w:lang w:val="es-ES_tradnl"/>
              </w:rPr>
            </w:pPr>
            <w:r>
              <w:rPr>
                <w:noProof/>
                <w:lang w:val="es-ES_tradnl"/>
              </w:rPr>
              <w:t>5</w:t>
            </w:r>
          </w:p>
          <w:p w14:paraId="1037FE3A" w14:textId="7B6C0655" w:rsidR="00B017E9" w:rsidRPr="00A81638" w:rsidRDefault="00B017E9" w:rsidP="00B017E9">
            <w:pPr>
              <w:rPr>
                <w:noProof/>
                <w:lang w:val="es-ES_tradnl"/>
              </w:rPr>
            </w:pPr>
            <w:r>
              <w:rPr>
                <w:noProof/>
                <w:lang w:val="es-ES_tradnl"/>
              </w:rPr>
              <w:t>3 y 4 de febrero</w:t>
            </w:r>
          </w:p>
        </w:tc>
        <w:tc>
          <w:tcPr>
            <w:tcW w:w="5759" w:type="dxa"/>
            <w:shd w:val="clear" w:color="auto" w:fill="C5E0B3" w:themeFill="accent6" w:themeFillTint="66"/>
          </w:tcPr>
          <w:p w14:paraId="2F96B91B" w14:textId="59498AA9" w:rsidR="0095686F" w:rsidRPr="00A81638" w:rsidRDefault="00B017E9" w:rsidP="00A81638">
            <w:pPr>
              <w:numPr>
                <w:ilvl w:val="0"/>
                <w:numId w:val="1"/>
              </w:numPr>
              <w:jc w:val="both"/>
              <w:rPr>
                <w:noProof/>
                <w:lang w:val="es-ES_tradnl"/>
              </w:rPr>
            </w:pPr>
            <w:r>
              <w:rPr>
                <w:noProof/>
                <w:lang w:val="es-ES_tradnl"/>
              </w:rPr>
              <w:t>Modelación del Proyecto en MSProject</w:t>
            </w:r>
          </w:p>
          <w:p w14:paraId="66DC2DCE" w14:textId="794CFAA1" w:rsidR="0095686F" w:rsidRPr="00A443AB" w:rsidRDefault="0095686F" w:rsidP="00B017E9">
            <w:pPr>
              <w:ind w:left="360"/>
              <w:jc w:val="both"/>
              <w:rPr>
                <w:noProof/>
                <w:lang w:val="es-ES_tradnl"/>
              </w:rPr>
            </w:pPr>
          </w:p>
        </w:tc>
        <w:tc>
          <w:tcPr>
            <w:tcW w:w="1478" w:type="dxa"/>
            <w:shd w:val="clear" w:color="auto" w:fill="C5E0B3" w:themeFill="accent6" w:themeFillTint="66"/>
          </w:tcPr>
          <w:p w14:paraId="27D63139" w14:textId="7784FCDA" w:rsidR="0095686F" w:rsidRPr="00A81638" w:rsidRDefault="009C52AF" w:rsidP="00B017E9">
            <w:pPr>
              <w:jc w:val="both"/>
              <w:rPr>
                <w:noProof/>
                <w:lang w:val="es-ES_tradnl"/>
              </w:rPr>
            </w:pPr>
            <w:r>
              <w:rPr>
                <w:noProof/>
                <w:lang w:val="es-ES_tradnl"/>
              </w:rPr>
              <w:t>Jaime Arboleda</w:t>
            </w:r>
          </w:p>
        </w:tc>
      </w:tr>
      <w:tr w:rsidR="00245C6B" w14:paraId="6050D841" w14:textId="77777777" w:rsidTr="00B017E9">
        <w:tc>
          <w:tcPr>
            <w:tcW w:w="1248" w:type="dxa"/>
            <w:shd w:val="clear" w:color="auto" w:fill="FBE4D5" w:themeFill="accent2" w:themeFillTint="33"/>
          </w:tcPr>
          <w:p w14:paraId="11E011B7" w14:textId="77777777" w:rsidR="00245C6B" w:rsidRDefault="00245C6B" w:rsidP="0095686F">
            <w:pPr>
              <w:jc w:val="center"/>
            </w:pPr>
            <w:r>
              <w:t>6</w:t>
            </w:r>
          </w:p>
          <w:p w14:paraId="328280D8" w14:textId="0A0383E2" w:rsidR="00245C6B" w:rsidRPr="00A443AB" w:rsidRDefault="00245C6B" w:rsidP="0095686F">
            <w:pPr>
              <w:jc w:val="center"/>
            </w:pPr>
            <w:r>
              <w:t>2 y 4 de marzo</w:t>
            </w:r>
          </w:p>
        </w:tc>
        <w:tc>
          <w:tcPr>
            <w:tcW w:w="5759" w:type="dxa"/>
            <w:shd w:val="clear" w:color="auto" w:fill="FBE4D5" w:themeFill="accent2" w:themeFillTint="33"/>
          </w:tcPr>
          <w:p w14:paraId="7B89F1B6" w14:textId="1B66F486" w:rsidR="00245C6B" w:rsidRPr="00715710" w:rsidRDefault="00245C6B" w:rsidP="00245C6B">
            <w:pPr>
              <w:rPr>
                <w:b/>
                <w:bCs/>
                <w:u w:val="single"/>
              </w:rPr>
            </w:pPr>
            <w:r w:rsidRPr="00715710">
              <w:rPr>
                <w:b/>
                <w:bCs/>
                <w:u w:val="single"/>
              </w:rPr>
              <w:t>Gestión de RRHH</w:t>
            </w:r>
          </w:p>
          <w:p w14:paraId="63A21335" w14:textId="31244070" w:rsidR="008207F9" w:rsidRDefault="008207F9" w:rsidP="00245C6B">
            <w:r>
              <w:t>Inteligencia emocional</w:t>
            </w:r>
          </w:p>
          <w:p w14:paraId="56C8CA40" w14:textId="55618094" w:rsidR="008207F9" w:rsidRDefault="008207F9" w:rsidP="00245C6B">
            <w:r>
              <w:t>Planeación y uso efectivo del tiempo</w:t>
            </w:r>
          </w:p>
          <w:p w14:paraId="2D9C2680" w14:textId="77777777" w:rsidR="00715710" w:rsidRPr="00A443AB" w:rsidRDefault="00715710" w:rsidP="00715710">
            <w:r w:rsidRPr="00A443AB">
              <w:t>Competencias de liderazgo:</w:t>
            </w:r>
          </w:p>
          <w:p w14:paraId="5A7DD1B1" w14:textId="77777777" w:rsidR="00715710" w:rsidRPr="00A443AB" w:rsidRDefault="00715710" w:rsidP="00715710">
            <w:pPr>
              <w:pStyle w:val="Prrafodelista"/>
              <w:numPr>
                <w:ilvl w:val="0"/>
                <w:numId w:val="8"/>
              </w:numPr>
            </w:pPr>
            <w:r w:rsidRPr="00A443AB">
              <w:t>Conformación y desarrollo de equipos de alto desempeño</w:t>
            </w:r>
          </w:p>
          <w:p w14:paraId="5395AFD7" w14:textId="6102413C" w:rsidR="00245C6B" w:rsidRPr="00A443AB" w:rsidRDefault="00715710" w:rsidP="00715710">
            <w:pPr>
              <w:pStyle w:val="Prrafodelista"/>
              <w:numPr>
                <w:ilvl w:val="0"/>
                <w:numId w:val="8"/>
              </w:numPr>
            </w:pPr>
            <w:r w:rsidRPr="00A443AB">
              <w:t>Empoderamiento</w:t>
            </w:r>
          </w:p>
        </w:tc>
        <w:tc>
          <w:tcPr>
            <w:tcW w:w="1478" w:type="dxa"/>
            <w:shd w:val="clear" w:color="auto" w:fill="FBE4D5" w:themeFill="accent2" w:themeFillTint="33"/>
          </w:tcPr>
          <w:p w14:paraId="3087AEFC" w14:textId="29A47E90" w:rsidR="00245C6B" w:rsidRPr="00A443AB" w:rsidRDefault="00E748F2" w:rsidP="0095686F">
            <w:r>
              <w:t>Eleonora Enciso</w:t>
            </w:r>
          </w:p>
        </w:tc>
      </w:tr>
      <w:tr w:rsidR="00245C6B" w14:paraId="718E5D4A" w14:textId="77777777" w:rsidTr="00E748F2">
        <w:tc>
          <w:tcPr>
            <w:tcW w:w="1248" w:type="dxa"/>
            <w:shd w:val="clear" w:color="auto" w:fill="D9E2F3" w:themeFill="accent1" w:themeFillTint="33"/>
          </w:tcPr>
          <w:p w14:paraId="634BDBB9" w14:textId="43E7291A" w:rsidR="00245C6B" w:rsidRDefault="00245C6B" w:rsidP="0095686F">
            <w:pPr>
              <w:jc w:val="center"/>
            </w:pPr>
            <w:r>
              <w:t>7</w:t>
            </w:r>
          </w:p>
          <w:p w14:paraId="1620A689" w14:textId="5148A60E" w:rsidR="00245C6B" w:rsidRDefault="00245C6B" w:rsidP="0095686F">
            <w:pPr>
              <w:jc w:val="center"/>
            </w:pPr>
            <w:r>
              <w:t>17 y 18 de marzo</w:t>
            </w:r>
          </w:p>
          <w:p w14:paraId="355695A9" w14:textId="28D08A06" w:rsidR="00245C6B" w:rsidRPr="00A443AB" w:rsidRDefault="00245C6B" w:rsidP="0095686F">
            <w:pPr>
              <w:jc w:val="center"/>
            </w:pPr>
          </w:p>
        </w:tc>
        <w:tc>
          <w:tcPr>
            <w:tcW w:w="5759" w:type="dxa"/>
            <w:shd w:val="clear" w:color="auto" w:fill="D9E2F3" w:themeFill="accent1" w:themeFillTint="33"/>
          </w:tcPr>
          <w:p w14:paraId="7E440032" w14:textId="5FF6B3EA" w:rsidR="00715710" w:rsidRDefault="00715710" w:rsidP="00715710">
            <w:pPr>
              <w:pStyle w:val="Prrafodelista"/>
              <w:numPr>
                <w:ilvl w:val="0"/>
                <w:numId w:val="9"/>
              </w:numPr>
            </w:pPr>
            <w:r>
              <w:t>Formulación y Evaluación de Proyectos: Evaluación Financiera, Ambiental y Social</w:t>
            </w:r>
          </w:p>
          <w:p w14:paraId="52A98EF2" w14:textId="77777777" w:rsidR="00245C6B" w:rsidRDefault="00245C6B" w:rsidP="0095686F">
            <w:pPr>
              <w:pStyle w:val="Prrafodelista"/>
              <w:numPr>
                <w:ilvl w:val="0"/>
                <w:numId w:val="3"/>
              </w:numPr>
            </w:pPr>
            <w:r>
              <w:t>Gestión de Calidad</w:t>
            </w:r>
          </w:p>
          <w:p w14:paraId="1058D4EB" w14:textId="287925DB" w:rsidR="00245C6B" w:rsidRDefault="00245C6B" w:rsidP="0095686F">
            <w:pPr>
              <w:pStyle w:val="Prrafodelista"/>
              <w:numPr>
                <w:ilvl w:val="0"/>
                <w:numId w:val="3"/>
              </w:numPr>
            </w:pPr>
            <w:r>
              <w:t>Gestión de las compras</w:t>
            </w:r>
          </w:p>
          <w:p w14:paraId="55B843BE" w14:textId="4A06086E" w:rsidR="00245C6B" w:rsidRPr="00A443AB" w:rsidRDefault="00E748F2" w:rsidP="00E748F2">
            <w:pPr>
              <w:pStyle w:val="Prrafodelista"/>
              <w:numPr>
                <w:ilvl w:val="0"/>
                <w:numId w:val="3"/>
              </w:numPr>
            </w:pPr>
            <w:r>
              <w:t>Seguimiento a los proyectos</w:t>
            </w:r>
          </w:p>
        </w:tc>
        <w:tc>
          <w:tcPr>
            <w:tcW w:w="1478" w:type="dxa"/>
            <w:shd w:val="clear" w:color="auto" w:fill="D9E2F3" w:themeFill="accent1" w:themeFillTint="33"/>
          </w:tcPr>
          <w:p w14:paraId="190BB794" w14:textId="308E72F6" w:rsidR="00245C6B" w:rsidRPr="00A443AB" w:rsidRDefault="00E748F2" w:rsidP="0095686F">
            <w:r>
              <w:t>Sara Caicedo</w:t>
            </w:r>
          </w:p>
        </w:tc>
      </w:tr>
      <w:tr w:rsidR="0095686F" w14:paraId="3A861582" w14:textId="77777777" w:rsidTr="00B017E9">
        <w:tc>
          <w:tcPr>
            <w:tcW w:w="1248" w:type="dxa"/>
            <w:shd w:val="clear" w:color="auto" w:fill="FBE4D5" w:themeFill="accent2" w:themeFillTint="33"/>
          </w:tcPr>
          <w:p w14:paraId="32D5403B" w14:textId="77777777" w:rsidR="0095686F" w:rsidRDefault="00241EA1" w:rsidP="0095686F">
            <w:pPr>
              <w:jc w:val="center"/>
            </w:pPr>
            <w:r>
              <w:t>8</w:t>
            </w:r>
          </w:p>
          <w:p w14:paraId="4584652D" w14:textId="4F0FF921" w:rsidR="00E748F2" w:rsidRPr="00A443AB" w:rsidRDefault="00E748F2" w:rsidP="0095686F">
            <w:pPr>
              <w:jc w:val="center"/>
            </w:pPr>
          </w:p>
        </w:tc>
        <w:tc>
          <w:tcPr>
            <w:tcW w:w="5759" w:type="dxa"/>
            <w:shd w:val="clear" w:color="auto" w:fill="FBE4D5" w:themeFill="accent2" w:themeFillTint="33"/>
          </w:tcPr>
          <w:p w14:paraId="0EB59CB6" w14:textId="77777777" w:rsidR="0095686F" w:rsidRPr="00715710" w:rsidRDefault="00715710" w:rsidP="00E748F2">
            <w:pPr>
              <w:rPr>
                <w:b/>
                <w:bCs/>
                <w:u w:val="single"/>
              </w:rPr>
            </w:pPr>
            <w:r w:rsidRPr="00715710">
              <w:rPr>
                <w:b/>
                <w:bCs/>
                <w:u w:val="single"/>
              </w:rPr>
              <w:t xml:space="preserve">Gestión de Comunicaciones y </w:t>
            </w:r>
            <w:proofErr w:type="spellStart"/>
            <w:r w:rsidRPr="00715710">
              <w:rPr>
                <w:b/>
                <w:bCs/>
                <w:u w:val="single"/>
              </w:rPr>
              <w:t>Stakeholders</w:t>
            </w:r>
            <w:proofErr w:type="spellEnd"/>
          </w:p>
          <w:p w14:paraId="69F0F3E0" w14:textId="77777777" w:rsidR="00715710" w:rsidRDefault="00715710" w:rsidP="00715710">
            <w:pPr>
              <w:pStyle w:val="Prrafodelista"/>
              <w:numPr>
                <w:ilvl w:val="0"/>
                <w:numId w:val="10"/>
              </w:numPr>
            </w:pPr>
            <w:r>
              <w:t>Manejo de Conflictos</w:t>
            </w:r>
          </w:p>
          <w:p w14:paraId="3D7CB0D1" w14:textId="77777777" w:rsidR="00715710" w:rsidRDefault="00715710" w:rsidP="00715710">
            <w:pPr>
              <w:pStyle w:val="Prrafodelista"/>
              <w:numPr>
                <w:ilvl w:val="0"/>
                <w:numId w:val="10"/>
              </w:numPr>
            </w:pPr>
            <w:r>
              <w:t>Negociación</w:t>
            </w:r>
          </w:p>
          <w:p w14:paraId="003C53B2" w14:textId="77777777" w:rsidR="00715710" w:rsidRDefault="00715710" w:rsidP="00715710">
            <w:pPr>
              <w:pStyle w:val="Prrafodelista"/>
              <w:numPr>
                <w:ilvl w:val="0"/>
                <w:numId w:val="10"/>
              </w:numPr>
            </w:pPr>
            <w:r>
              <w:t>Manejo del Cambio</w:t>
            </w:r>
          </w:p>
          <w:p w14:paraId="16E674BD" w14:textId="177046E0" w:rsidR="00715710" w:rsidRPr="00A443AB" w:rsidRDefault="00715710" w:rsidP="00715710">
            <w:pPr>
              <w:pStyle w:val="Prrafodelista"/>
              <w:numPr>
                <w:ilvl w:val="0"/>
                <w:numId w:val="10"/>
              </w:numPr>
            </w:pPr>
            <w:r>
              <w:t xml:space="preserve">Comunicación asertiva con </w:t>
            </w:r>
            <w:proofErr w:type="spellStart"/>
            <w:r>
              <w:t>stakeholders</w:t>
            </w:r>
            <w:proofErr w:type="spellEnd"/>
          </w:p>
        </w:tc>
        <w:tc>
          <w:tcPr>
            <w:tcW w:w="1478" w:type="dxa"/>
            <w:shd w:val="clear" w:color="auto" w:fill="FBE4D5" w:themeFill="accent2" w:themeFillTint="33"/>
          </w:tcPr>
          <w:p w14:paraId="22192AA7" w14:textId="554E54AB" w:rsidR="0095686F" w:rsidRPr="00A443AB" w:rsidRDefault="0095686F" w:rsidP="0095686F">
            <w:r w:rsidRPr="00A443AB">
              <w:t>Eleonora Enciso</w:t>
            </w:r>
          </w:p>
        </w:tc>
      </w:tr>
      <w:tr w:rsidR="0095686F" w14:paraId="23AA8F5E" w14:textId="77777777" w:rsidTr="00B017E9">
        <w:tc>
          <w:tcPr>
            <w:tcW w:w="1248" w:type="dxa"/>
            <w:shd w:val="clear" w:color="auto" w:fill="BDD6EE" w:themeFill="accent5" w:themeFillTint="66"/>
          </w:tcPr>
          <w:p w14:paraId="08114D70" w14:textId="77777777" w:rsidR="0095686F" w:rsidRDefault="00537F10" w:rsidP="0095686F">
            <w:pPr>
              <w:jc w:val="center"/>
            </w:pPr>
            <w:r>
              <w:t>9</w:t>
            </w:r>
          </w:p>
          <w:p w14:paraId="52B08CE5" w14:textId="47399B8D" w:rsidR="00537F10" w:rsidRPr="00A443AB" w:rsidRDefault="00537F10" w:rsidP="0095686F">
            <w:pPr>
              <w:jc w:val="center"/>
            </w:pPr>
          </w:p>
        </w:tc>
        <w:tc>
          <w:tcPr>
            <w:tcW w:w="5759" w:type="dxa"/>
            <w:shd w:val="clear" w:color="auto" w:fill="BDD6EE" w:themeFill="accent5" w:themeFillTint="66"/>
          </w:tcPr>
          <w:p w14:paraId="4C175F68" w14:textId="0CE595A5" w:rsidR="0095686F" w:rsidRDefault="00537F10" w:rsidP="0095686F">
            <w:pPr>
              <w:pStyle w:val="Prrafodelista"/>
              <w:ind w:left="360"/>
            </w:pPr>
            <w:r>
              <w:t>Presentación final de los proyectos</w:t>
            </w:r>
          </w:p>
          <w:p w14:paraId="5EAA93F6" w14:textId="1F788FA4" w:rsidR="00537F10" w:rsidRDefault="00537F10" w:rsidP="0095686F">
            <w:pPr>
              <w:pStyle w:val="Prrafodelista"/>
              <w:ind w:left="360"/>
            </w:pPr>
            <w:r>
              <w:t>La ética en los proyectos</w:t>
            </w:r>
          </w:p>
          <w:p w14:paraId="33952F31" w14:textId="6D092FE6" w:rsidR="00537F10" w:rsidRPr="00A443AB" w:rsidRDefault="00537F10" w:rsidP="00537F10">
            <w:pPr>
              <w:pStyle w:val="Prrafodelista"/>
              <w:ind w:left="360"/>
            </w:pPr>
            <w:r>
              <w:t>Lecciones aprendidas de la Gerencia de Proyectos</w:t>
            </w:r>
          </w:p>
        </w:tc>
        <w:tc>
          <w:tcPr>
            <w:tcW w:w="1478" w:type="dxa"/>
            <w:shd w:val="clear" w:color="auto" w:fill="BDD6EE" w:themeFill="accent5" w:themeFillTint="66"/>
          </w:tcPr>
          <w:p w14:paraId="7D4037D3" w14:textId="16C1746C" w:rsidR="0095686F" w:rsidRPr="00A443AB" w:rsidRDefault="00537F10" w:rsidP="0095686F">
            <w:r>
              <w:t>Sara Caicedo</w:t>
            </w:r>
          </w:p>
        </w:tc>
      </w:tr>
    </w:tbl>
    <w:p w14:paraId="40048813" w14:textId="66F4098F" w:rsidR="00091E44" w:rsidRDefault="00091E44"/>
    <w:sectPr w:rsidR="00091E44"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Segoe UI">
    <w:panose1 w:val="020B0502040204020203"/>
    <w:charset w:val="00"/>
    <w:family w:val="swiss"/>
    <w:notTrueType/>
    <w:pitch w:val="variable"/>
    <w:sig w:usb0="00000003" w:usb1="00000000" w:usb2="00000000" w:usb3="00000000" w:csb0="0000000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19854C5A"/>
    <w:multiLevelType w:val="hybridMultilevel"/>
    <w:tmpl w:val="95F45334"/>
    <w:lvl w:ilvl="0" w:tplc="24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24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24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24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24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24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24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24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24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1C7C7C51"/>
    <w:multiLevelType w:val="hybridMultilevel"/>
    <w:tmpl w:val="0406A1EA"/>
    <w:lvl w:ilvl="0" w:tplc="24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24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24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24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24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24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24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24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24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1CA94228"/>
    <w:multiLevelType w:val="hybridMultilevel"/>
    <w:tmpl w:val="502868DC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3" w15:restartNumberingAfterBreak="0">
    <w:nsid w:val="1FE42122"/>
    <w:multiLevelType w:val="hybridMultilevel"/>
    <w:tmpl w:val="821AAE72"/>
    <w:lvl w:ilvl="0" w:tplc="240A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240A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240A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240A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240A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240A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240A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240A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240A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4" w15:restartNumberingAfterBreak="0">
    <w:nsid w:val="3C320DC9"/>
    <w:multiLevelType w:val="hybridMultilevel"/>
    <w:tmpl w:val="11321780"/>
    <w:lvl w:ilvl="0" w:tplc="240A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240A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240A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240A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240A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240A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240A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240A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240A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5" w15:restartNumberingAfterBreak="0">
    <w:nsid w:val="49905120"/>
    <w:multiLevelType w:val="hybridMultilevel"/>
    <w:tmpl w:val="090A40AE"/>
    <w:lvl w:ilvl="0" w:tplc="240A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240A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240A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240A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240A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240A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240A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240A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240A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6" w15:restartNumberingAfterBreak="0">
    <w:nsid w:val="56DF7BB8"/>
    <w:multiLevelType w:val="hybridMultilevel"/>
    <w:tmpl w:val="0D2A745A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7" w15:restartNumberingAfterBreak="0">
    <w:nsid w:val="59CC39EF"/>
    <w:multiLevelType w:val="hybridMultilevel"/>
    <w:tmpl w:val="8ADCA308"/>
    <w:lvl w:ilvl="0" w:tplc="24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24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24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24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24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24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24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24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24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751A46FF"/>
    <w:multiLevelType w:val="hybridMultilevel"/>
    <w:tmpl w:val="E940CD06"/>
    <w:lvl w:ilvl="0" w:tplc="240A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240A0003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240A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240A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240A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240A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240A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240A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240A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 w15:restartNumberingAfterBreak="0">
    <w:nsid w:val="787C7A55"/>
    <w:multiLevelType w:val="hybridMultilevel"/>
    <w:tmpl w:val="A4AE200E"/>
    <w:lvl w:ilvl="0" w:tplc="240A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240A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240A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240A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240A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240A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240A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240A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240A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num w:numId="1">
    <w:abstractNumId w:val="6"/>
  </w:num>
  <w:num w:numId="2">
    <w:abstractNumId w:val="4"/>
  </w:num>
  <w:num w:numId="3">
    <w:abstractNumId w:val="8"/>
  </w:num>
  <w:num w:numId="4">
    <w:abstractNumId w:val="2"/>
  </w:num>
  <w:num w:numId="5">
    <w:abstractNumId w:val="5"/>
  </w:num>
  <w:num w:numId="6">
    <w:abstractNumId w:val="7"/>
  </w:num>
  <w:num w:numId="7">
    <w:abstractNumId w:val="0"/>
  </w:num>
  <w:num w:numId="8">
    <w:abstractNumId w:val="9"/>
  </w:num>
  <w:num w:numId="9">
    <w:abstractNumId w:val="3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91E44"/>
    <w:rsid w:val="00040E17"/>
    <w:rsid w:val="00060015"/>
    <w:rsid w:val="00091E44"/>
    <w:rsid w:val="001D4CC5"/>
    <w:rsid w:val="00241EA1"/>
    <w:rsid w:val="00245C6B"/>
    <w:rsid w:val="00255655"/>
    <w:rsid w:val="002900B1"/>
    <w:rsid w:val="00305712"/>
    <w:rsid w:val="00323B55"/>
    <w:rsid w:val="004E5793"/>
    <w:rsid w:val="00537F10"/>
    <w:rsid w:val="005512C9"/>
    <w:rsid w:val="00564DB4"/>
    <w:rsid w:val="00597DA0"/>
    <w:rsid w:val="005A0E4B"/>
    <w:rsid w:val="005B4FAD"/>
    <w:rsid w:val="005C7604"/>
    <w:rsid w:val="00630A90"/>
    <w:rsid w:val="006614BF"/>
    <w:rsid w:val="006723C6"/>
    <w:rsid w:val="00686F41"/>
    <w:rsid w:val="006B2101"/>
    <w:rsid w:val="00715710"/>
    <w:rsid w:val="007334C4"/>
    <w:rsid w:val="007365DF"/>
    <w:rsid w:val="007A0BBD"/>
    <w:rsid w:val="007C2A4C"/>
    <w:rsid w:val="007C7C87"/>
    <w:rsid w:val="008207F9"/>
    <w:rsid w:val="008419E6"/>
    <w:rsid w:val="008807D5"/>
    <w:rsid w:val="008C7ADB"/>
    <w:rsid w:val="00940EEE"/>
    <w:rsid w:val="0095686F"/>
    <w:rsid w:val="00961409"/>
    <w:rsid w:val="009757D0"/>
    <w:rsid w:val="009C52AF"/>
    <w:rsid w:val="00A05622"/>
    <w:rsid w:val="00A443AB"/>
    <w:rsid w:val="00A50E8C"/>
    <w:rsid w:val="00A73E5C"/>
    <w:rsid w:val="00A81638"/>
    <w:rsid w:val="00AD6CF7"/>
    <w:rsid w:val="00AF54CE"/>
    <w:rsid w:val="00B017E9"/>
    <w:rsid w:val="00BA165F"/>
    <w:rsid w:val="00BF215F"/>
    <w:rsid w:val="00C24B34"/>
    <w:rsid w:val="00C5572C"/>
    <w:rsid w:val="00CD23E3"/>
    <w:rsid w:val="00D342C8"/>
    <w:rsid w:val="00D957BD"/>
    <w:rsid w:val="00DF174A"/>
    <w:rsid w:val="00E153E6"/>
    <w:rsid w:val="00E748F2"/>
    <w:rsid w:val="00E96726"/>
    <w:rsid w:val="00F457CD"/>
    <w:rsid w:val="00F90290"/>
    <w:rsid w:val="00FC39DA"/>
    <w:rsid w:val="00FD478C"/>
    <w:rsid w:val="00FE0D23"/>
    <w:rsid w:val="76FBBC5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CO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F55E238"/>
  <w15:chartTrackingRefBased/>
  <w15:docId w15:val="{35B65041-DFF6-4C77-BEE4-4E7BBF10FB5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s-CO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table" w:styleId="Tablaconcuadrcula">
    <w:name w:val="Table Grid"/>
    <w:basedOn w:val="Tablanormal"/>
    <w:uiPriority w:val="39"/>
    <w:rsid w:val="00091E44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Prrafodelista">
    <w:name w:val="List Paragraph"/>
    <w:basedOn w:val="Normal"/>
    <w:uiPriority w:val="34"/>
    <w:qFormat/>
    <w:rsid w:val="00CD23E3"/>
    <w:pPr>
      <w:ind w:left="720"/>
      <w:contextualSpacing/>
    </w:pPr>
  </w:style>
  <w:style w:type="character" w:styleId="Refdecomentario">
    <w:name w:val="annotation reference"/>
    <w:basedOn w:val="Fuentedeprrafopredeter"/>
    <w:uiPriority w:val="99"/>
    <w:semiHidden/>
    <w:unhideWhenUsed/>
    <w:rsid w:val="008807D5"/>
    <w:rPr>
      <w:sz w:val="16"/>
      <w:szCs w:val="16"/>
    </w:rPr>
  </w:style>
  <w:style w:type="paragraph" w:styleId="Textocomentario">
    <w:name w:val="annotation text"/>
    <w:basedOn w:val="Normal"/>
    <w:link w:val="TextocomentarioCar"/>
    <w:uiPriority w:val="99"/>
    <w:semiHidden/>
    <w:unhideWhenUsed/>
    <w:rsid w:val="008807D5"/>
    <w:pPr>
      <w:spacing w:line="240" w:lineRule="auto"/>
    </w:pPr>
    <w:rPr>
      <w:sz w:val="20"/>
      <w:szCs w:val="20"/>
    </w:rPr>
  </w:style>
  <w:style w:type="character" w:customStyle="1" w:styleId="TextocomentarioCar">
    <w:name w:val="Texto comentario Car"/>
    <w:basedOn w:val="Fuentedeprrafopredeter"/>
    <w:link w:val="Textocomentario"/>
    <w:uiPriority w:val="99"/>
    <w:semiHidden/>
    <w:rsid w:val="008807D5"/>
    <w:rPr>
      <w:sz w:val="20"/>
      <w:szCs w:val="20"/>
    </w:rPr>
  </w:style>
  <w:style w:type="paragraph" w:styleId="Asuntodelcomentario">
    <w:name w:val="annotation subject"/>
    <w:basedOn w:val="Textocomentario"/>
    <w:next w:val="Textocomentario"/>
    <w:link w:val="AsuntodelcomentarioCar"/>
    <w:uiPriority w:val="99"/>
    <w:semiHidden/>
    <w:unhideWhenUsed/>
    <w:rsid w:val="008807D5"/>
    <w:rPr>
      <w:b/>
      <w:bCs/>
    </w:rPr>
  </w:style>
  <w:style w:type="character" w:customStyle="1" w:styleId="AsuntodelcomentarioCar">
    <w:name w:val="Asunto del comentario Car"/>
    <w:basedOn w:val="TextocomentarioCar"/>
    <w:link w:val="Asuntodelcomentario"/>
    <w:uiPriority w:val="99"/>
    <w:semiHidden/>
    <w:rsid w:val="008807D5"/>
    <w:rPr>
      <w:b/>
      <w:bCs/>
      <w:sz w:val="20"/>
      <w:szCs w:val="20"/>
    </w:rPr>
  </w:style>
  <w:style w:type="paragraph" w:styleId="Textodeglobo">
    <w:name w:val="Balloon Text"/>
    <w:basedOn w:val="Normal"/>
    <w:link w:val="TextodegloboCar"/>
    <w:uiPriority w:val="99"/>
    <w:semiHidden/>
    <w:unhideWhenUsed/>
    <w:rsid w:val="008807D5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8807D5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customXml" Target="../customXml/item3.xml"/><Relationship Id="rId7" Type="http://schemas.openxmlformats.org/officeDocument/2006/relationships/webSettings" Target="webSettings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ettings" Target="settings.xml"/><Relationship Id="rId5" Type="http://schemas.openxmlformats.org/officeDocument/2006/relationships/styles" Target="styles.xml"/><Relationship Id="rId4" Type="http://schemas.openxmlformats.org/officeDocument/2006/relationships/numbering" Target="numbering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92E192CC6B04614C9519B8AAE5327D19" ma:contentTypeVersion="13" ma:contentTypeDescription="Create a new document." ma:contentTypeScope="" ma:versionID="ec7e7461cb7be68577c2d64b7679e452">
  <xsd:schema xmlns:xsd="http://www.w3.org/2001/XMLSchema" xmlns:xs="http://www.w3.org/2001/XMLSchema" xmlns:p="http://schemas.microsoft.com/office/2006/metadata/properties" xmlns:ns3="a0511962-23ad-47ab-81ba-0ae04a17a936" xmlns:ns4="e9ee3b5f-6718-47c7-ad43-8b45a473deaa" targetNamespace="http://schemas.microsoft.com/office/2006/metadata/properties" ma:root="true" ma:fieldsID="91d5c055a7bb6451f906f6c128455f19" ns3:_="" ns4:_="">
    <xsd:import namespace="a0511962-23ad-47ab-81ba-0ae04a17a936"/>
    <xsd:import namespace="e9ee3b5f-6718-47c7-ad43-8b45a473deaa"/>
    <xsd:element name="properties">
      <xsd:complexType>
        <xsd:sequence>
          <xsd:element name="documentManagement">
            <xsd:complexType>
              <xsd:all>
                <xsd:element ref="ns3:SharedWithUsers" minOccurs="0"/>
                <xsd:element ref="ns3:SharedWithDetails" minOccurs="0"/>
                <xsd:element ref="ns3:SharingHintHash" minOccurs="0"/>
                <xsd:element ref="ns4:MediaServiceMetadata" minOccurs="0"/>
                <xsd:element ref="ns4:MediaServiceFastMetadata" minOccurs="0"/>
                <xsd:element ref="ns4:MediaServiceAutoTags" minOccurs="0"/>
                <xsd:element ref="ns4:MediaServiceGenerationTime" minOccurs="0"/>
                <xsd:element ref="ns4:MediaServiceEventHashCode" minOccurs="0"/>
                <xsd:element ref="ns4:MediaServiceDateTaken" minOccurs="0"/>
                <xsd:element ref="ns4:MediaServiceOCR" minOccurs="0"/>
                <xsd:element ref="ns4:MediaServiceLocation" minOccurs="0"/>
                <xsd:element ref="ns4:MediaServiceAutoKeyPoints" minOccurs="0"/>
                <xsd:element ref="ns4:MediaServiceKeyPoint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a0511962-23ad-47ab-81ba-0ae04a17a936" elementFormDefault="qualified">
    <xsd:import namespace="http://schemas.microsoft.com/office/2006/documentManagement/types"/>
    <xsd:import namespace="http://schemas.microsoft.com/office/infopath/2007/PartnerControls"/>
    <xsd:element name="SharedWithUsers" ma:index="8" nillable="true" ma:displayName="Shared With" ma:description="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9" nillable="true" ma:displayName="Shared With Details" ma:description="" ma:internalName="SharedWithDetails" ma:readOnly="true">
      <xsd:simpleType>
        <xsd:restriction base="dms:Note">
          <xsd:maxLength value="255"/>
        </xsd:restriction>
      </xsd:simpleType>
    </xsd:element>
    <xsd:element name="SharingHintHash" ma:index="10" nillable="true" ma:displayName="Sharing Hint Hash" ma:description="" ma:hidden="true" ma:internalName="SharingHintHash" ma:readOnly="true">
      <xsd:simpleType>
        <xsd:restriction base="dms:Text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e9ee3b5f-6718-47c7-ad43-8b45a473deaa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11" nillable="true" ma:displayName="MediaServiceMetadata" ma:description="" ma:hidden="true" ma:internalName="MediaServiceMetadata" ma:readOnly="true">
      <xsd:simpleType>
        <xsd:restriction base="dms:Note"/>
      </xsd:simpleType>
    </xsd:element>
    <xsd:element name="MediaServiceFastMetadata" ma:index="12" nillable="true" ma:displayName="MediaServiceFastMetadata" ma:description="" ma:hidden="true" ma:internalName="MediaServiceFastMetadata" ma:readOnly="true">
      <xsd:simpleType>
        <xsd:restriction base="dms:Note"/>
      </xsd:simpleType>
    </xsd:element>
    <xsd:element name="MediaServiceAutoTags" ma:index="13" nillable="true" ma:displayName="Tags" ma:internalName="MediaServiceAutoTags" ma:readOnly="true">
      <xsd:simpleType>
        <xsd:restriction base="dms:Text"/>
      </xsd:simpleType>
    </xsd:element>
    <xsd:element name="MediaServiceGenerationTime" ma:index="14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5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DateTaken" ma:index="16" nillable="true" ma:displayName="MediaServiceDateTaken" ma:hidden="true" ma:internalName="MediaServiceDateTaken" ma:readOnly="true">
      <xsd:simpleType>
        <xsd:restriction base="dms:Text"/>
      </xsd:simpleType>
    </xsd:element>
    <xsd:element name="MediaServiceOCR" ma:index="17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Location" ma:index="18" nillable="true" ma:displayName="Location" ma:internalName="MediaServiceLocation" ma:readOnly="true">
      <xsd:simpleType>
        <xsd:restriction base="dms:Text"/>
      </xsd:simpleType>
    </xsd:element>
    <xsd:element name="MediaServiceAutoKeyPoints" ma:index="19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20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/>
</p:properties>
</file>

<file path=customXml/itemProps1.xml><?xml version="1.0" encoding="utf-8"?>
<ds:datastoreItem xmlns:ds="http://schemas.openxmlformats.org/officeDocument/2006/customXml" ds:itemID="{A299EE53-62E8-45A2-A34A-22BBFA7C027C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a0511962-23ad-47ab-81ba-0ae04a17a936"/>
    <ds:schemaRef ds:uri="e9ee3b5f-6718-47c7-ad43-8b45a473deaa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2.xml><?xml version="1.0" encoding="utf-8"?>
<ds:datastoreItem xmlns:ds="http://schemas.openxmlformats.org/officeDocument/2006/customXml" ds:itemID="{294A63F0-F23B-45E4-835D-2C37128A9AAA}">
  <ds:schemaRefs>
    <ds:schemaRef ds:uri="http://schemas.microsoft.com/sharepoint/v3/contenttype/forms"/>
  </ds:schemaRefs>
</ds:datastoreItem>
</file>

<file path=customXml/itemProps3.xml><?xml version="1.0" encoding="utf-8"?>
<ds:datastoreItem xmlns:ds="http://schemas.openxmlformats.org/officeDocument/2006/customXml" ds:itemID="{C42CD000-A5CB-4219-AC4D-8A23F92A578C}">
  <ds:schemaRefs>
    <ds:schemaRef ds:uri="http://purl.org/dc/elements/1.1/"/>
    <ds:schemaRef ds:uri="http://purl.org/dc/terms/"/>
    <ds:schemaRef ds:uri="http://schemas.microsoft.com/office/2006/documentManagement/types"/>
    <ds:schemaRef ds:uri="http://www.w3.org/XML/1998/namespace"/>
    <ds:schemaRef ds:uri="http://schemas.microsoft.com/office/2006/metadata/properties"/>
    <ds:schemaRef ds:uri="http://schemas.microsoft.com/office/infopath/2007/PartnerControls"/>
    <ds:schemaRef ds:uri="http://purl.org/dc/dcmitype/"/>
    <ds:schemaRef ds:uri="http://schemas.openxmlformats.org/package/2006/metadata/core-properties"/>
    <ds:schemaRef ds:uri="e9ee3b5f-6718-47c7-ad43-8b45a473deaa"/>
    <ds:schemaRef ds:uri="a0511962-23ad-47ab-81ba-0ae04a17a936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376</Words>
  <Characters>2071</Characters>
  <Application>Microsoft Office Word</Application>
  <DocSecurity>0</DocSecurity>
  <Lines>17</Lines>
  <Paragraphs>4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2443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SARA MARIA CAICEDO AVELLANEDA</dc:creator>
  <cp:keywords/>
  <dc:description/>
  <cp:lastModifiedBy>Lolita Carrillo Escovar</cp:lastModifiedBy>
  <cp:revision>2</cp:revision>
  <dcterms:created xsi:type="dcterms:W3CDTF">2022-09-20T17:34:00Z</dcterms:created>
  <dcterms:modified xsi:type="dcterms:W3CDTF">2022-09-20T17:34:00Z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0x01010092E192CC6B04614C9519B8AAE5327D19</vt:lpwstr>
  </property>
</Properties>
</file>