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67C625" w14:textId="4ACFCE66" w:rsidR="00556631" w:rsidRPr="00FD7667" w:rsidRDefault="008C0B65" w:rsidP="00556631">
      <w:pPr>
        <w:tabs>
          <w:tab w:val="left" w:pos="2745"/>
        </w:tabs>
        <w:spacing w:line="240" w:lineRule="auto"/>
        <w:jc w:val="center"/>
        <w:rPr>
          <w:rStyle w:val="titulosProgramaCar"/>
          <w:rFonts w:ascii="Arial Narrow" w:hAnsi="Arial Narrow"/>
          <w:sz w:val="32"/>
          <w:szCs w:val="24"/>
        </w:rPr>
      </w:pPr>
      <w:r>
        <w:rPr>
          <w:rStyle w:val="titulosProgramaCar"/>
          <w:rFonts w:ascii="Arial Narrow" w:hAnsi="Arial Narrow"/>
          <w:sz w:val="32"/>
          <w:szCs w:val="24"/>
        </w:rPr>
        <w:t>Curso</w:t>
      </w:r>
    </w:p>
    <w:p w14:paraId="6C476482" w14:textId="4EC53A41" w:rsidR="00556631" w:rsidRPr="00FD7667" w:rsidRDefault="00FD7667" w:rsidP="00FD7667">
      <w:pPr>
        <w:tabs>
          <w:tab w:val="left" w:pos="2745"/>
        </w:tabs>
        <w:spacing w:line="240" w:lineRule="auto"/>
        <w:jc w:val="center"/>
        <w:rPr>
          <w:rStyle w:val="titulosProgramaCar"/>
          <w:rFonts w:ascii="Arial Narrow" w:hAnsi="Arial Narrow"/>
          <w:sz w:val="32"/>
          <w:szCs w:val="24"/>
        </w:rPr>
      </w:pPr>
      <w:r w:rsidRPr="00FD7667">
        <w:rPr>
          <w:rStyle w:val="titulosProgramaCar"/>
          <w:rFonts w:ascii="Arial Narrow" w:hAnsi="Arial Narrow"/>
          <w:sz w:val="32"/>
          <w:szCs w:val="24"/>
        </w:rPr>
        <w:t>Aspectos Financieros de las Pruebas Judiciales</w:t>
      </w:r>
    </w:p>
    <w:p w14:paraId="09E7B7D5" w14:textId="77777777" w:rsidR="00556631" w:rsidRPr="00FD7667" w:rsidRDefault="00556631" w:rsidP="00556631">
      <w:pPr>
        <w:tabs>
          <w:tab w:val="left" w:pos="2745"/>
        </w:tabs>
        <w:spacing w:line="240" w:lineRule="auto"/>
        <w:jc w:val="center"/>
        <w:rPr>
          <w:rStyle w:val="titulosProgramaCar"/>
          <w:rFonts w:ascii="Arial Narrow" w:hAnsi="Arial Narrow"/>
          <w:sz w:val="32"/>
          <w:szCs w:val="24"/>
        </w:rPr>
      </w:pPr>
    </w:p>
    <w:p w14:paraId="3B691DA8" w14:textId="29B2B32F" w:rsidR="00556631" w:rsidRDefault="008C0B65" w:rsidP="00865DA1">
      <w:pPr>
        <w:pStyle w:val="Prrafodelista"/>
        <w:numPr>
          <w:ilvl w:val="0"/>
          <w:numId w:val="2"/>
        </w:numPr>
        <w:tabs>
          <w:tab w:val="left" w:pos="2745"/>
        </w:tabs>
        <w:spacing w:line="240" w:lineRule="auto"/>
        <w:jc w:val="both"/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</w:pPr>
      <w:r w:rsidRPr="00865DA1"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  <w:t xml:space="preserve">  </w:t>
      </w:r>
      <w:r w:rsidR="00865DA1" w:rsidRPr="00865DA1"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  <w:t>Programa</w:t>
      </w:r>
    </w:p>
    <w:p w14:paraId="1B73C25D" w14:textId="77777777" w:rsidR="00865DA1" w:rsidRDefault="00865DA1" w:rsidP="00865DA1">
      <w:pPr>
        <w:pStyle w:val="Prrafodelista"/>
        <w:tabs>
          <w:tab w:val="left" w:pos="2745"/>
        </w:tabs>
        <w:spacing w:line="240" w:lineRule="auto"/>
        <w:ind w:left="1440"/>
        <w:rPr>
          <w:rFonts w:ascii="Arial Narrow" w:hAnsi="Arial Narrow" w:cs="Times New Roman"/>
          <w:color w:val="000000" w:themeColor="text1"/>
          <w:sz w:val="24"/>
          <w:szCs w:val="24"/>
        </w:rPr>
      </w:pPr>
    </w:p>
    <w:p w14:paraId="4AA3968A" w14:textId="49E619AC" w:rsidR="004F0A34" w:rsidRPr="00FD7667" w:rsidRDefault="004F0A34" w:rsidP="00865DA1">
      <w:pPr>
        <w:pStyle w:val="Prrafodelista"/>
        <w:numPr>
          <w:ilvl w:val="1"/>
          <w:numId w:val="5"/>
        </w:numPr>
        <w:tabs>
          <w:tab w:val="left" w:pos="2745"/>
        </w:tabs>
        <w:spacing w:line="240" w:lineRule="auto"/>
        <w:rPr>
          <w:rFonts w:ascii="Arial Narrow" w:hAnsi="Arial Narrow" w:cs="Times New Roman"/>
          <w:color w:val="000000" w:themeColor="text1"/>
          <w:sz w:val="24"/>
          <w:szCs w:val="24"/>
        </w:rPr>
      </w:pPr>
      <w:r w:rsidRPr="00FD7667">
        <w:rPr>
          <w:rFonts w:ascii="Arial Narrow" w:hAnsi="Arial Narrow" w:cs="Times New Roman"/>
          <w:color w:val="000000" w:themeColor="text1"/>
          <w:sz w:val="24"/>
          <w:szCs w:val="24"/>
        </w:rPr>
        <w:t>Introducción (procesal) – 8 horas</w:t>
      </w:r>
    </w:p>
    <w:p w14:paraId="729B3735" w14:textId="77777777" w:rsidR="004F0A34" w:rsidRPr="00FD7667" w:rsidRDefault="004F0A34" w:rsidP="008C0B65">
      <w:pPr>
        <w:pStyle w:val="Prrafodelista"/>
        <w:tabs>
          <w:tab w:val="left" w:pos="2745"/>
        </w:tabs>
        <w:spacing w:line="240" w:lineRule="auto"/>
        <w:ind w:left="808" w:firstLine="851"/>
        <w:rPr>
          <w:rFonts w:ascii="Arial Narrow" w:hAnsi="Arial Narrow" w:cs="Times New Roman"/>
          <w:color w:val="000000" w:themeColor="text1"/>
          <w:sz w:val="24"/>
          <w:szCs w:val="24"/>
        </w:rPr>
      </w:pPr>
    </w:p>
    <w:p w14:paraId="47A1E3C4" w14:textId="77777777" w:rsidR="004F0A34" w:rsidRPr="00FD7667" w:rsidRDefault="004F0A34" w:rsidP="00865DA1">
      <w:pPr>
        <w:pStyle w:val="Prrafodelista"/>
        <w:numPr>
          <w:ilvl w:val="1"/>
          <w:numId w:val="5"/>
        </w:numPr>
        <w:tabs>
          <w:tab w:val="left" w:pos="2745"/>
        </w:tabs>
        <w:spacing w:line="240" w:lineRule="auto"/>
        <w:rPr>
          <w:rFonts w:ascii="Arial Narrow" w:hAnsi="Arial Narrow" w:cs="Times New Roman"/>
          <w:color w:val="000000" w:themeColor="text1"/>
          <w:sz w:val="24"/>
          <w:szCs w:val="24"/>
        </w:rPr>
      </w:pPr>
      <w:r w:rsidRPr="00FD7667">
        <w:rPr>
          <w:rFonts w:ascii="Arial Narrow" w:hAnsi="Arial Narrow" w:cs="Times New Roman"/>
          <w:color w:val="000000" w:themeColor="text1"/>
          <w:sz w:val="24"/>
          <w:szCs w:val="24"/>
        </w:rPr>
        <w:t xml:space="preserve">Elementos técnicos y financieros – 8 horas </w:t>
      </w:r>
    </w:p>
    <w:p w14:paraId="7ED47767" w14:textId="77777777" w:rsidR="00D036D2" w:rsidRPr="00FD7667" w:rsidRDefault="00D036D2" w:rsidP="008C0B65">
      <w:pPr>
        <w:pStyle w:val="Prrafodelista"/>
        <w:tabs>
          <w:tab w:val="left" w:pos="2745"/>
        </w:tabs>
        <w:spacing w:line="240" w:lineRule="auto"/>
        <w:ind w:left="808" w:firstLine="851"/>
        <w:rPr>
          <w:rFonts w:ascii="Arial Narrow" w:hAnsi="Arial Narrow" w:cs="Times New Roman"/>
          <w:color w:val="000000" w:themeColor="text1"/>
          <w:sz w:val="24"/>
          <w:szCs w:val="24"/>
        </w:rPr>
      </w:pPr>
    </w:p>
    <w:p w14:paraId="37F59B43" w14:textId="77777777" w:rsidR="00767BA9" w:rsidRPr="00FD7667" w:rsidRDefault="00D036D2" w:rsidP="00865DA1">
      <w:pPr>
        <w:pStyle w:val="Prrafodelista"/>
        <w:numPr>
          <w:ilvl w:val="1"/>
          <w:numId w:val="5"/>
        </w:numPr>
        <w:tabs>
          <w:tab w:val="left" w:pos="2745"/>
        </w:tabs>
        <w:spacing w:line="240" w:lineRule="auto"/>
        <w:rPr>
          <w:rFonts w:ascii="Arial Narrow" w:hAnsi="Arial Narrow" w:cs="Times New Roman"/>
          <w:color w:val="000000" w:themeColor="text1"/>
          <w:sz w:val="24"/>
          <w:szCs w:val="24"/>
        </w:rPr>
      </w:pPr>
      <w:r w:rsidRPr="00FD7667">
        <w:rPr>
          <w:rFonts w:ascii="Arial Narrow" w:hAnsi="Arial Narrow" w:cs="Times New Roman"/>
          <w:color w:val="000000" w:themeColor="text1"/>
          <w:sz w:val="24"/>
          <w:szCs w:val="24"/>
        </w:rPr>
        <w:t>Simulación de audiencias – 4 horas</w:t>
      </w:r>
    </w:p>
    <w:p w14:paraId="799BDDF4" w14:textId="77777777" w:rsidR="00FD7667" w:rsidRDefault="00FD7667" w:rsidP="0019485F">
      <w:pPr>
        <w:pStyle w:val="Prrafodelista"/>
        <w:tabs>
          <w:tab w:val="left" w:pos="2745"/>
        </w:tabs>
        <w:spacing w:line="240" w:lineRule="auto"/>
        <w:ind w:left="0"/>
        <w:jc w:val="center"/>
        <w:rPr>
          <w:rStyle w:val="titulosProgramaCar"/>
          <w:rFonts w:ascii="Arial Narrow" w:hAnsi="Arial Narrow"/>
          <w:b/>
          <w:color w:val="000000" w:themeColor="text1"/>
          <w:sz w:val="24"/>
          <w:szCs w:val="24"/>
        </w:rPr>
      </w:pPr>
    </w:p>
    <w:p w14:paraId="173B87ED" w14:textId="77777777" w:rsidR="003D0584" w:rsidRPr="00FD7667" w:rsidRDefault="003D0584" w:rsidP="00B12320">
      <w:pPr>
        <w:pStyle w:val="Prrafodelista"/>
        <w:numPr>
          <w:ilvl w:val="0"/>
          <w:numId w:val="2"/>
        </w:numPr>
        <w:tabs>
          <w:tab w:val="left" w:pos="2745"/>
        </w:tabs>
        <w:spacing w:line="240" w:lineRule="auto"/>
        <w:jc w:val="both"/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</w:pPr>
      <w:r w:rsidRPr="00FD7667"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  <w:t>Introducción</w:t>
      </w:r>
    </w:p>
    <w:p w14:paraId="61DA44AB" w14:textId="77777777" w:rsidR="003D0584" w:rsidRPr="00FD7667" w:rsidRDefault="003D0584" w:rsidP="00B12320">
      <w:pPr>
        <w:pStyle w:val="Prrafodelista"/>
        <w:tabs>
          <w:tab w:val="left" w:pos="2745"/>
        </w:tabs>
        <w:spacing w:line="240" w:lineRule="auto"/>
        <w:jc w:val="both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</w:p>
    <w:p w14:paraId="0D894F75" w14:textId="77777777" w:rsidR="0062695B" w:rsidRPr="00FD7667" w:rsidRDefault="0046454A" w:rsidP="00B12320">
      <w:pPr>
        <w:pStyle w:val="Prrafodelista"/>
        <w:tabs>
          <w:tab w:val="left" w:pos="2745"/>
        </w:tabs>
        <w:spacing w:line="240" w:lineRule="auto"/>
        <w:jc w:val="both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  <w:r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El Departamento de Derecho Financiero de la Universidad Externado de Colombia, ha venido estructurando cursos especiales para instituciones que prestan servicios en los </w:t>
      </w:r>
      <w:r w:rsidR="0062695B"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diferentes mercados financieros. </w:t>
      </w:r>
    </w:p>
    <w:p w14:paraId="67B9EE3A" w14:textId="77777777" w:rsidR="0062695B" w:rsidRPr="00FD7667" w:rsidRDefault="0062695B" w:rsidP="00B12320">
      <w:pPr>
        <w:pStyle w:val="Prrafodelista"/>
        <w:tabs>
          <w:tab w:val="left" w:pos="2745"/>
        </w:tabs>
        <w:spacing w:line="240" w:lineRule="auto"/>
        <w:jc w:val="both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</w:p>
    <w:p w14:paraId="62F52626" w14:textId="77777777" w:rsidR="003D0584" w:rsidRPr="00FD7667" w:rsidRDefault="0062695B" w:rsidP="00B12320">
      <w:pPr>
        <w:pStyle w:val="Prrafodelista"/>
        <w:tabs>
          <w:tab w:val="left" w:pos="2745"/>
        </w:tabs>
        <w:spacing w:line="240" w:lineRule="auto"/>
        <w:jc w:val="both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  <w:r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Con el propósito de </w:t>
      </w:r>
      <w:r w:rsidR="003D0584"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>fortalecer su conocimiento</w:t>
      </w:r>
      <w:r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>, adquirir habilidades, competencias y atender</w:t>
      </w:r>
      <w:r w:rsidRPr="00FD7667">
        <w:rPr>
          <w:rFonts w:ascii="Arial Narrow" w:hAnsi="Arial Narrow" w:cs="Times New Roman"/>
          <w:color w:val="000000" w:themeColor="text1"/>
          <w:sz w:val="24"/>
          <w:szCs w:val="24"/>
        </w:rPr>
        <w:t xml:space="preserve"> las necesidades de formación de los funcionarios que manejan temas relacionados con el sector financiero y el mercado de valores, me permito poner a su disposición el portafolio del curso ofrecido por nuestro Departamento. </w:t>
      </w:r>
    </w:p>
    <w:p w14:paraId="71C55C0A" w14:textId="77777777" w:rsidR="003D0584" w:rsidRPr="00FD7667" w:rsidRDefault="003D0584" w:rsidP="00B12320">
      <w:pPr>
        <w:pStyle w:val="Prrafodelista"/>
        <w:tabs>
          <w:tab w:val="left" w:pos="2745"/>
        </w:tabs>
        <w:spacing w:line="240" w:lineRule="auto"/>
        <w:jc w:val="both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</w:p>
    <w:p w14:paraId="40DEFD13" w14:textId="77777777" w:rsidR="0046454A" w:rsidRPr="00FD7667" w:rsidRDefault="0046454A" w:rsidP="00B12320">
      <w:pPr>
        <w:pStyle w:val="Prrafodelista"/>
        <w:numPr>
          <w:ilvl w:val="0"/>
          <w:numId w:val="2"/>
        </w:numPr>
        <w:tabs>
          <w:tab w:val="left" w:pos="2745"/>
        </w:tabs>
        <w:spacing w:line="240" w:lineRule="auto"/>
        <w:jc w:val="both"/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</w:pPr>
      <w:r w:rsidRPr="00FD7667"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  <w:t>Objetivo General</w:t>
      </w:r>
    </w:p>
    <w:p w14:paraId="459FAA0D" w14:textId="1FEC11D2" w:rsidR="0046454A" w:rsidRPr="00FD7667" w:rsidRDefault="0046454A" w:rsidP="00B12320">
      <w:pPr>
        <w:tabs>
          <w:tab w:val="left" w:pos="2745"/>
        </w:tabs>
        <w:spacing w:line="240" w:lineRule="auto"/>
        <w:ind w:left="720"/>
        <w:jc w:val="both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  <w:r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El </w:t>
      </w:r>
      <w:r w:rsidR="008C0B65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>curso</w:t>
      </w:r>
      <w:r w:rsidR="00FD7667" w:rsidRPr="00FD7667">
        <w:t xml:space="preserve"> </w:t>
      </w:r>
      <w:r w:rsidR="00FD7667"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>Aspectos Financieros de las Pruebas Judiciales</w:t>
      </w:r>
      <w:r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>, tiene como f</w:t>
      </w:r>
      <w:r w:rsidR="0062695B"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>in entregar a funcionarios del sector financiero, abogados, jueces y</w:t>
      </w:r>
      <w:r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 magistrados elementos técnicos y financieros, necesarios para poder argumentar y discutir las cuestiones financieras que surjan al interior de los procesos jurídicos, de cara a la oralidad procesal. </w:t>
      </w:r>
    </w:p>
    <w:p w14:paraId="194BA0FF" w14:textId="77777777" w:rsidR="0046454A" w:rsidRPr="00FD7667" w:rsidRDefault="0046454A" w:rsidP="00B12320">
      <w:pPr>
        <w:pStyle w:val="Prrafodelista"/>
        <w:tabs>
          <w:tab w:val="left" w:pos="2745"/>
        </w:tabs>
        <w:spacing w:line="240" w:lineRule="auto"/>
        <w:jc w:val="both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</w:p>
    <w:p w14:paraId="056C1C2D" w14:textId="77777777" w:rsidR="0062695B" w:rsidRPr="00FD7667" w:rsidRDefault="0062695B" w:rsidP="00B12320">
      <w:pPr>
        <w:pStyle w:val="Prrafodelista"/>
        <w:numPr>
          <w:ilvl w:val="0"/>
          <w:numId w:val="2"/>
        </w:numPr>
        <w:tabs>
          <w:tab w:val="left" w:pos="2745"/>
        </w:tabs>
        <w:spacing w:line="240" w:lineRule="auto"/>
        <w:jc w:val="both"/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</w:pPr>
      <w:r w:rsidRPr="00FD7667"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  <w:t>Metodología</w:t>
      </w:r>
    </w:p>
    <w:p w14:paraId="1F818D0B" w14:textId="5BDA5B5B" w:rsidR="0062695B" w:rsidRPr="00FD7667" w:rsidRDefault="0062695B" w:rsidP="00B12320">
      <w:pPr>
        <w:tabs>
          <w:tab w:val="left" w:pos="2745"/>
        </w:tabs>
        <w:spacing w:line="240" w:lineRule="auto"/>
        <w:ind w:left="720"/>
        <w:jc w:val="both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  <w:r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El programa se desarrollará bajo la modalidad de metodología activa, donde se les entregará a los participantes del curso el material </w:t>
      </w:r>
      <w:r w:rsidR="00483F5C"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de estudio para que en clase se realicen ejercicios prácticos con ejemplos propios de las situaciones </w:t>
      </w:r>
      <w:r w:rsidR="005B7E4F"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>cotidianas</w:t>
      </w:r>
      <w:r w:rsidR="00483F5C"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 de la empresa, que simulan una situación real; también se realizarán análisis de casos, talleres, discusión y aplicación de temas relacionados con el desarrollo personal y </w:t>
      </w:r>
      <w:r w:rsidR="00483F5C"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lastRenderedPageBreak/>
        <w:t xml:space="preserve">presentaciones  breves de tipo magistral, bajo la coordinación </w:t>
      </w:r>
      <w:r w:rsidR="000A05FD"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>de los docentes</w:t>
      </w:r>
      <w:r w:rsidR="00483F5C"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 y la participación activa de los asistentes. </w:t>
      </w:r>
    </w:p>
    <w:p w14:paraId="480C964B" w14:textId="77777777" w:rsidR="00483F5C" w:rsidRPr="00FD7667" w:rsidRDefault="00483F5C" w:rsidP="00B12320">
      <w:pPr>
        <w:tabs>
          <w:tab w:val="left" w:pos="2745"/>
        </w:tabs>
        <w:spacing w:line="240" w:lineRule="auto"/>
        <w:ind w:left="720"/>
        <w:jc w:val="both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  <w:r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Grupos máximo de 25 a 30 participantes. </w:t>
      </w:r>
    </w:p>
    <w:p w14:paraId="1EC99A4F" w14:textId="77777777" w:rsidR="00483F5C" w:rsidRPr="00FD7667" w:rsidRDefault="00483F5C" w:rsidP="00B12320">
      <w:pPr>
        <w:pStyle w:val="Prrafodelista"/>
        <w:numPr>
          <w:ilvl w:val="0"/>
          <w:numId w:val="2"/>
        </w:numPr>
        <w:tabs>
          <w:tab w:val="left" w:pos="2745"/>
        </w:tabs>
        <w:spacing w:line="240" w:lineRule="auto"/>
        <w:jc w:val="both"/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</w:pPr>
      <w:r w:rsidRPr="00FD7667"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  <w:t>Duración y Certificación</w:t>
      </w:r>
    </w:p>
    <w:p w14:paraId="37317A4D" w14:textId="77777777" w:rsidR="00483F5C" w:rsidRPr="00FD7667" w:rsidRDefault="00483F5C" w:rsidP="00B12320">
      <w:pPr>
        <w:tabs>
          <w:tab w:val="left" w:pos="2745"/>
        </w:tabs>
        <w:spacing w:line="240" w:lineRule="auto"/>
        <w:ind w:left="720"/>
        <w:jc w:val="both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  <w:r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El programa tiene una duración total de 20 horas. </w:t>
      </w:r>
    </w:p>
    <w:p w14:paraId="002DBF42" w14:textId="15F6350A" w:rsidR="000A05FD" w:rsidRDefault="00483F5C" w:rsidP="00B12320">
      <w:pPr>
        <w:tabs>
          <w:tab w:val="left" w:pos="2745"/>
        </w:tabs>
        <w:spacing w:line="240" w:lineRule="auto"/>
        <w:ind w:left="720"/>
        <w:jc w:val="both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  <w:r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La Universidad Externado de Colombia expedirá el certificado a los participantes del </w:t>
      </w:r>
      <w:r w:rsidR="000A05FD"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>programa, cuya asistencia al curso sea igual o superior al 80% de las horas de clase programadas.</w:t>
      </w:r>
    </w:p>
    <w:p w14:paraId="760EEDF0" w14:textId="77777777" w:rsidR="000A05FD" w:rsidRPr="00FD7667" w:rsidRDefault="000A05FD" w:rsidP="00B12320">
      <w:pPr>
        <w:pStyle w:val="Prrafodelista"/>
        <w:numPr>
          <w:ilvl w:val="0"/>
          <w:numId w:val="2"/>
        </w:numPr>
        <w:tabs>
          <w:tab w:val="left" w:pos="2745"/>
        </w:tabs>
        <w:spacing w:line="240" w:lineRule="auto"/>
        <w:jc w:val="both"/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</w:pPr>
      <w:bookmarkStart w:id="0" w:name="_GoBack"/>
      <w:bookmarkEnd w:id="0"/>
      <w:r w:rsidRPr="00FD7667"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  <w:t>Horario y Lugar</w:t>
      </w:r>
    </w:p>
    <w:p w14:paraId="35CAFB6A" w14:textId="779B2563" w:rsidR="000A05FD" w:rsidRPr="00FD7667" w:rsidRDefault="000A05FD" w:rsidP="00B12320">
      <w:pPr>
        <w:tabs>
          <w:tab w:val="left" w:pos="2745"/>
        </w:tabs>
        <w:spacing w:line="240" w:lineRule="auto"/>
        <w:ind w:left="720"/>
        <w:jc w:val="both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  <w:r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El programa se llevará </w:t>
      </w:r>
      <w:r w:rsid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 xml:space="preserve">el durante dos fines de semana los días viernes de 2:00 pm a 7:00 pm y los sábados de 8:00 am a 1:00 pm en las instalaciones de la </w:t>
      </w:r>
      <w:r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>Uni</w:t>
      </w:r>
      <w:r w:rsid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>versidad Externado de Colombia</w:t>
      </w:r>
    </w:p>
    <w:p w14:paraId="471BD0AC" w14:textId="77777777" w:rsidR="000A05FD" w:rsidRPr="00FD7667" w:rsidRDefault="000A05FD" w:rsidP="000A05FD">
      <w:pPr>
        <w:pStyle w:val="Prrafodelista"/>
        <w:numPr>
          <w:ilvl w:val="0"/>
          <w:numId w:val="2"/>
        </w:numPr>
        <w:tabs>
          <w:tab w:val="left" w:pos="2745"/>
        </w:tabs>
        <w:spacing w:line="240" w:lineRule="auto"/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</w:pPr>
      <w:r w:rsidRPr="00FD7667">
        <w:rPr>
          <w:rStyle w:val="titulosProgramaCar"/>
          <w:rFonts w:ascii="Arial Narrow" w:hAnsi="Arial Narrow"/>
          <w:b/>
          <w:color w:val="000000" w:themeColor="text1"/>
          <w:sz w:val="28"/>
          <w:szCs w:val="24"/>
        </w:rPr>
        <w:t xml:space="preserve">Inversión </w:t>
      </w:r>
    </w:p>
    <w:p w14:paraId="1121350C" w14:textId="77777777" w:rsidR="000A05FD" w:rsidRPr="00FD7667" w:rsidRDefault="000A05FD" w:rsidP="000A05FD">
      <w:pPr>
        <w:tabs>
          <w:tab w:val="left" w:pos="2745"/>
        </w:tabs>
        <w:spacing w:line="240" w:lineRule="auto"/>
        <w:ind w:left="720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  <w:r w:rsidRPr="00FD7667">
        <w:rPr>
          <w:rStyle w:val="titulosProgramaCar"/>
          <w:rFonts w:ascii="Arial Narrow" w:hAnsi="Arial Narrow"/>
          <w:color w:val="000000" w:themeColor="text1"/>
          <w:sz w:val="24"/>
          <w:szCs w:val="24"/>
        </w:rPr>
        <w:t>El valor de la inversión es la siguiente:</w:t>
      </w:r>
    </w:p>
    <w:tbl>
      <w:tblPr>
        <w:tblStyle w:val="Tablaconcuadrcula"/>
        <w:tblW w:w="9049" w:type="dxa"/>
        <w:tblInd w:w="720" w:type="dxa"/>
        <w:tblLook w:val="04A0" w:firstRow="1" w:lastRow="0" w:firstColumn="1" w:lastColumn="0" w:noHBand="0" w:noVBand="1"/>
      </w:tblPr>
      <w:tblGrid>
        <w:gridCol w:w="4945"/>
        <w:gridCol w:w="1615"/>
        <w:gridCol w:w="2489"/>
      </w:tblGrid>
      <w:tr w:rsidR="0019485F" w:rsidRPr="00FD7667" w14:paraId="145327B6" w14:textId="77777777" w:rsidTr="00FD7667">
        <w:trPr>
          <w:trHeight w:val="215"/>
        </w:trPr>
        <w:tc>
          <w:tcPr>
            <w:tcW w:w="4945" w:type="dxa"/>
          </w:tcPr>
          <w:p w14:paraId="41FCC9AD" w14:textId="77777777" w:rsidR="000A05FD" w:rsidRPr="00FD7667" w:rsidRDefault="000A05FD" w:rsidP="000A05FD">
            <w:pPr>
              <w:tabs>
                <w:tab w:val="left" w:pos="2745"/>
              </w:tabs>
              <w:spacing w:line="240" w:lineRule="auto"/>
              <w:jc w:val="center"/>
              <w:rPr>
                <w:rStyle w:val="titulosProgramaCar"/>
                <w:rFonts w:ascii="Arial Narrow" w:hAnsi="Arial Narrow"/>
                <w:b/>
                <w:color w:val="000000" w:themeColor="text1"/>
                <w:sz w:val="24"/>
                <w:szCs w:val="24"/>
              </w:rPr>
            </w:pPr>
            <w:r w:rsidRPr="00FD7667">
              <w:rPr>
                <w:rStyle w:val="titulosProgramaCar"/>
                <w:rFonts w:ascii="Arial Narrow" w:hAnsi="Arial Narrow"/>
                <w:b/>
                <w:color w:val="000000" w:themeColor="text1"/>
                <w:sz w:val="24"/>
                <w:szCs w:val="24"/>
              </w:rPr>
              <w:t>Matrícula para:</w:t>
            </w:r>
          </w:p>
        </w:tc>
        <w:tc>
          <w:tcPr>
            <w:tcW w:w="1615" w:type="dxa"/>
          </w:tcPr>
          <w:p w14:paraId="19D1D428" w14:textId="77777777" w:rsidR="000A05FD" w:rsidRPr="00FD7667" w:rsidRDefault="000A05FD" w:rsidP="000A05FD">
            <w:pPr>
              <w:tabs>
                <w:tab w:val="left" w:pos="2745"/>
              </w:tabs>
              <w:spacing w:line="240" w:lineRule="auto"/>
              <w:jc w:val="center"/>
              <w:rPr>
                <w:rStyle w:val="titulosProgramaCar"/>
                <w:rFonts w:ascii="Arial Narrow" w:hAnsi="Arial Narrow"/>
                <w:b/>
                <w:color w:val="000000" w:themeColor="text1"/>
                <w:sz w:val="24"/>
                <w:szCs w:val="24"/>
              </w:rPr>
            </w:pPr>
            <w:r w:rsidRPr="00FD7667">
              <w:rPr>
                <w:rStyle w:val="titulosProgramaCar"/>
                <w:rFonts w:ascii="Arial Narrow" w:hAnsi="Arial Narrow"/>
                <w:b/>
                <w:color w:val="000000" w:themeColor="text1"/>
                <w:sz w:val="24"/>
                <w:szCs w:val="24"/>
              </w:rPr>
              <w:t>Descuentos</w:t>
            </w:r>
          </w:p>
        </w:tc>
        <w:tc>
          <w:tcPr>
            <w:tcW w:w="2489" w:type="dxa"/>
          </w:tcPr>
          <w:p w14:paraId="21C4C1FF" w14:textId="77777777" w:rsidR="000A05FD" w:rsidRPr="00FD7667" w:rsidRDefault="000A05FD" w:rsidP="000A05FD">
            <w:pPr>
              <w:tabs>
                <w:tab w:val="left" w:pos="2745"/>
              </w:tabs>
              <w:spacing w:line="240" w:lineRule="auto"/>
              <w:jc w:val="center"/>
              <w:rPr>
                <w:rStyle w:val="titulosProgramaCar"/>
                <w:rFonts w:ascii="Arial Narrow" w:hAnsi="Arial Narrow"/>
                <w:b/>
                <w:color w:val="000000" w:themeColor="text1"/>
                <w:sz w:val="24"/>
                <w:szCs w:val="24"/>
              </w:rPr>
            </w:pPr>
            <w:r w:rsidRPr="00FD7667">
              <w:rPr>
                <w:rStyle w:val="titulosProgramaCar"/>
                <w:rFonts w:ascii="Arial Narrow" w:hAnsi="Arial Narrow"/>
                <w:b/>
                <w:color w:val="000000" w:themeColor="text1"/>
                <w:sz w:val="24"/>
                <w:szCs w:val="24"/>
              </w:rPr>
              <w:t>Valor</w:t>
            </w:r>
          </w:p>
        </w:tc>
      </w:tr>
      <w:tr w:rsidR="0019485F" w:rsidRPr="00FD7667" w14:paraId="0D67BDE4" w14:textId="77777777" w:rsidTr="00FD7667">
        <w:trPr>
          <w:trHeight w:val="219"/>
        </w:trPr>
        <w:tc>
          <w:tcPr>
            <w:tcW w:w="4945" w:type="dxa"/>
          </w:tcPr>
          <w:p w14:paraId="55271CF3" w14:textId="77777777" w:rsidR="000A05FD" w:rsidRPr="00FD7667" w:rsidRDefault="000A05FD" w:rsidP="0019485F">
            <w:pPr>
              <w:tabs>
                <w:tab w:val="left" w:pos="2745"/>
              </w:tabs>
              <w:spacing w:line="240" w:lineRule="auto"/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FD7667"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>Particulares</w:t>
            </w:r>
          </w:p>
        </w:tc>
        <w:tc>
          <w:tcPr>
            <w:tcW w:w="1615" w:type="dxa"/>
          </w:tcPr>
          <w:p w14:paraId="588E7A15" w14:textId="486E5AC6" w:rsidR="000A05FD" w:rsidRPr="00FD7667" w:rsidRDefault="00FD7667" w:rsidP="0019485F">
            <w:pPr>
              <w:tabs>
                <w:tab w:val="left" w:pos="2745"/>
              </w:tabs>
              <w:spacing w:line="240" w:lineRule="auto"/>
              <w:jc w:val="center"/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</w:pPr>
            <w:r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>Plana</w:t>
            </w:r>
          </w:p>
        </w:tc>
        <w:tc>
          <w:tcPr>
            <w:tcW w:w="2489" w:type="dxa"/>
          </w:tcPr>
          <w:p w14:paraId="6CEE4F5E" w14:textId="77777777" w:rsidR="000A05FD" w:rsidRPr="00FD7667" w:rsidRDefault="000A05FD" w:rsidP="0019485F">
            <w:pPr>
              <w:tabs>
                <w:tab w:val="left" w:pos="2745"/>
              </w:tabs>
              <w:spacing w:line="240" w:lineRule="auto"/>
              <w:jc w:val="center"/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FD7667"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>$ 900.000</w:t>
            </w:r>
          </w:p>
        </w:tc>
      </w:tr>
      <w:tr w:rsidR="0019485F" w:rsidRPr="00FD7667" w14:paraId="2CCAD020" w14:textId="77777777" w:rsidTr="00FD7667">
        <w:trPr>
          <w:trHeight w:val="177"/>
        </w:trPr>
        <w:tc>
          <w:tcPr>
            <w:tcW w:w="4945" w:type="dxa"/>
          </w:tcPr>
          <w:p w14:paraId="5FEC874D" w14:textId="76EF94D9" w:rsidR="000A05FD" w:rsidRPr="00FD7667" w:rsidRDefault="00FD7667" w:rsidP="0019485F">
            <w:pPr>
              <w:tabs>
                <w:tab w:val="left" w:pos="2745"/>
              </w:tabs>
              <w:spacing w:line="240" w:lineRule="auto"/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</w:pPr>
            <w:r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 xml:space="preserve">Estudiantes de </w:t>
            </w:r>
            <w:r w:rsidR="000A05FD" w:rsidRPr="00FD7667"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>Posgrado y egresados</w:t>
            </w:r>
          </w:p>
        </w:tc>
        <w:tc>
          <w:tcPr>
            <w:tcW w:w="1615" w:type="dxa"/>
          </w:tcPr>
          <w:p w14:paraId="100F8D03" w14:textId="77777777" w:rsidR="000A05FD" w:rsidRPr="00FD7667" w:rsidRDefault="000A05FD" w:rsidP="0019485F">
            <w:pPr>
              <w:tabs>
                <w:tab w:val="left" w:pos="2745"/>
              </w:tabs>
              <w:spacing w:line="240" w:lineRule="auto"/>
              <w:jc w:val="center"/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FD7667"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>20%</w:t>
            </w:r>
          </w:p>
        </w:tc>
        <w:tc>
          <w:tcPr>
            <w:tcW w:w="2489" w:type="dxa"/>
          </w:tcPr>
          <w:p w14:paraId="3FA15F1E" w14:textId="77777777" w:rsidR="000A05FD" w:rsidRPr="00FD7667" w:rsidRDefault="000A05FD" w:rsidP="0019485F">
            <w:pPr>
              <w:tabs>
                <w:tab w:val="left" w:pos="2745"/>
              </w:tabs>
              <w:spacing w:line="240" w:lineRule="auto"/>
              <w:jc w:val="center"/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FD7667"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>$ 720.000</w:t>
            </w:r>
          </w:p>
        </w:tc>
      </w:tr>
      <w:tr w:rsidR="0019485F" w:rsidRPr="00FD7667" w14:paraId="5B1E188B" w14:textId="77777777" w:rsidTr="00FD7667">
        <w:trPr>
          <w:trHeight w:val="252"/>
        </w:trPr>
        <w:tc>
          <w:tcPr>
            <w:tcW w:w="4945" w:type="dxa"/>
          </w:tcPr>
          <w:p w14:paraId="7B9F2760" w14:textId="77777777" w:rsidR="000A05FD" w:rsidRPr="00FD7667" w:rsidRDefault="000A05FD" w:rsidP="0019485F">
            <w:pPr>
              <w:tabs>
                <w:tab w:val="left" w:pos="2745"/>
              </w:tabs>
              <w:spacing w:line="240" w:lineRule="auto"/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FD7667"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>Pronto Pago</w:t>
            </w:r>
          </w:p>
        </w:tc>
        <w:tc>
          <w:tcPr>
            <w:tcW w:w="1615" w:type="dxa"/>
          </w:tcPr>
          <w:p w14:paraId="23B68038" w14:textId="77777777" w:rsidR="000A05FD" w:rsidRPr="00FD7667" w:rsidRDefault="000A05FD" w:rsidP="0019485F">
            <w:pPr>
              <w:tabs>
                <w:tab w:val="left" w:pos="2745"/>
              </w:tabs>
              <w:spacing w:line="240" w:lineRule="auto"/>
              <w:jc w:val="center"/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FD7667"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>20%</w:t>
            </w:r>
          </w:p>
        </w:tc>
        <w:tc>
          <w:tcPr>
            <w:tcW w:w="2489" w:type="dxa"/>
          </w:tcPr>
          <w:p w14:paraId="2B619F04" w14:textId="77777777" w:rsidR="000A05FD" w:rsidRPr="00FD7667" w:rsidRDefault="000A05FD" w:rsidP="0019485F">
            <w:pPr>
              <w:tabs>
                <w:tab w:val="left" w:pos="2745"/>
              </w:tabs>
              <w:spacing w:line="240" w:lineRule="auto"/>
              <w:jc w:val="center"/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FD7667"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>$ 720.000</w:t>
            </w:r>
          </w:p>
        </w:tc>
      </w:tr>
      <w:tr w:rsidR="0019485F" w:rsidRPr="00FD7667" w14:paraId="5B48D170" w14:textId="77777777" w:rsidTr="00FD7667">
        <w:trPr>
          <w:trHeight w:val="353"/>
        </w:trPr>
        <w:tc>
          <w:tcPr>
            <w:tcW w:w="4945" w:type="dxa"/>
          </w:tcPr>
          <w:p w14:paraId="2CA08043" w14:textId="165E49BD" w:rsidR="000A05FD" w:rsidRPr="00FD7667" w:rsidRDefault="000A05FD" w:rsidP="0019485F">
            <w:pPr>
              <w:tabs>
                <w:tab w:val="left" w:pos="2745"/>
              </w:tabs>
              <w:spacing w:line="240" w:lineRule="auto"/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FD7667"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>Grupos de más de tres personas</w:t>
            </w:r>
            <w:r w:rsidR="00FD7667"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 xml:space="preserve"> de la misma entidad</w:t>
            </w:r>
          </w:p>
        </w:tc>
        <w:tc>
          <w:tcPr>
            <w:tcW w:w="1615" w:type="dxa"/>
          </w:tcPr>
          <w:p w14:paraId="2465562B" w14:textId="77777777" w:rsidR="000A05FD" w:rsidRPr="00FD7667" w:rsidRDefault="000A05FD" w:rsidP="0019485F">
            <w:pPr>
              <w:tabs>
                <w:tab w:val="left" w:pos="2745"/>
              </w:tabs>
              <w:spacing w:line="240" w:lineRule="auto"/>
              <w:jc w:val="center"/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FD7667"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>25%</w:t>
            </w:r>
          </w:p>
        </w:tc>
        <w:tc>
          <w:tcPr>
            <w:tcW w:w="2489" w:type="dxa"/>
          </w:tcPr>
          <w:p w14:paraId="5EA78291" w14:textId="77777777" w:rsidR="000A05FD" w:rsidRPr="00FD7667" w:rsidRDefault="000A05FD" w:rsidP="0019485F">
            <w:pPr>
              <w:tabs>
                <w:tab w:val="left" w:pos="2745"/>
              </w:tabs>
              <w:spacing w:line="240" w:lineRule="auto"/>
              <w:jc w:val="center"/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</w:pPr>
            <w:r w:rsidRPr="00FD7667">
              <w:rPr>
                <w:rStyle w:val="titulosProgramaCar"/>
                <w:rFonts w:ascii="Arial Narrow" w:hAnsi="Arial Narrow"/>
                <w:color w:val="000000" w:themeColor="text1"/>
                <w:sz w:val="24"/>
                <w:szCs w:val="24"/>
              </w:rPr>
              <w:t>$ 675.000</w:t>
            </w:r>
          </w:p>
        </w:tc>
      </w:tr>
    </w:tbl>
    <w:p w14:paraId="13978A96" w14:textId="77777777" w:rsidR="000A05FD" w:rsidRPr="00FD7667" w:rsidRDefault="000A05FD" w:rsidP="000A05FD">
      <w:pPr>
        <w:tabs>
          <w:tab w:val="left" w:pos="2745"/>
        </w:tabs>
        <w:spacing w:line="240" w:lineRule="auto"/>
        <w:ind w:left="720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</w:p>
    <w:p w14:paraId="37AC4840" w14:textId="77777777" w:rsidR="000A05FD" w:rsidRPr="00FD7667" w:rsidRDefault="000A05FD" w:rsidP="000A05FD">
      <w:pPr>
        <w:tabs>
          <w:tab w:val="left" w:pos="2745"/>
        </w:tabs>
        <w:spacing w:line="240" w:lineRule="auto"/>
        <w:ind w:left="720"/>
        <w:rPr>
          <w:rStyle w:val="titulosProgramaCar"/>
          <w:rFonts w:ascii="Arial Narrow" w:hAnsi="Arial Narrow"/>
          <w:color w:val="000000" w:themeColor="text1"/>
          <w:sz w:val="24"/>
          <w:szCs w:val="24"/>
        </w:rPr>
      </w:pPr>
    </w:p>
    <w:p w14:paraId="675C9C16" w14:textId="77777777" w:rsidR="000A05FD" w:rsidRPr="00FD7667" w:rsidRDefault="000A05FD" w:rsidP="000A05FD">
      <w:pPr>
        <w:tabs>
          <w:tab w:val="left" w:pos="2745"/>
        </w:tabs>
        <w:spacing w:line="240" w:lineRule="auto"/>
        <w:ind w:left="720"/>
        <w:rPr>
          <w:rStyle w:val="titulosProgramaCar"/>
          <w:rFonts w:ascii="Arial Narrow" w:hAnsi="Arial Narrow"/>
          <w:sz w:val="24"/>
          <w:szCs w:val="24"/>
        </w:rPr>
      </w:pPr>
    </w:p>
    <w:p w14:paraId="66DCD3DA" w14:textId="77777777" w:rsidR="00483F5C" w:rsidRPr="00FD7667" w:rsidRDefault="00483F5C" w:rsidP="0062695B">
      <w:pPr>
        <w:tabs>
          <w:tab w:val="left" w:pos="2745"/>
        </w:tabs>
        <w:spacing w:line="240" w:lineRule="auto"/>
        <w:ind w:left="720"/>
        <w:rPr>
          <w:rStyle w:val="titulosProgramaCar"/>
          <w:rFonts w:ascii="Arial Narrow" w:hAnsi="Arial Narrow"/>
          <w:sz w:val="24"/>
          <w:szCs w:val="24"/>
        </w:rPr>
      </w:pPr>
    </w:p>
    <w:sectPr w:rsidR="00483F5C" w:rsidRPr="00FD7667" w:rsidSect="00767BA9">
      <w:headerReference w:type="default" r:id="rId8"/>
      <w:footerReference w:type="default" r:id="rId9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5C3531" w14:textId="77777777" w:rsidR="003E530E" w:rsidRDefault="003E530E" w:rsidP="001919A1">
      <w:pPr>
        <w:spacing w:after="0" w:line="240" w:lineRule="auto"/>
      </w:pPr>
      <w:r>
        <w:separator/>
      </w:r>
    </w:p>
  </w:endnote>
  <w:endnote w:type="continuationSeparator" w:id="0">
    <w:p w14:paraId="5159657E" w14:textId="77777777" w:rsidR="003E530E" w:rsidRDefault="003E530E" w:rsidP="00191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ptima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ZapfHumnst Dm BT">
    <w:altName w:val="Lucida Sans Unicode"/>
    <w:charset w:val="00"/>
    <w:family w:val="swiss"/>
    <w:pitch w:val="variable"/>
    <w:sig w:usb0="00000001" w:usb1="00000000" w:usb2="00000000" w:usb3="00000000" w:csb0="0000001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ZapfHumnst BT">
    <w:altName w:val="Segoe UI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585468"/>
      <w:lock w:val="contentLocked"/>
    </w:sdtPr>
    <w:sdtEndPr>
      <w:rPr>
        <w:lang w:val="es-CO"/>
      </w:rPr>
    </w:sdtEndPr>
    <w:sdtContent>
      <w:p w14:paraId="478D4ACB" w14:textId="77777777" w:rsidR="001919A1" w:rsidRPr="00643D5A" w:rsidRDefault="001919A1" w:rsidP="00E02817">
        <w:pPr>
          <w:pStyle w:val="PiedePagina"/>
          <w:rPr>
            <w:lang w:val="es-CO"/>
          </w:rPr>
        </w:pPr>
        <w:r w:rsidRPr="002732B8">
          <w:t xml:space="preserve">FACULTAD DE DERECHO </w:t>
        </w:r>
        <w:r w:rsidRPr="002732B8">
          <w:br/>
        </w:r>
        <w:r>
          <w:t>Dirección de Posgrados</w:t>
        </w:r>
        <w:r w:rsidRPr="002732B8">
          <w:br/>
        </w:r>
        <w:r>
          <w:rPr>
            <w:rStyle w:val="A3"/>
          </w:rPr>
          <w:t>Telefax</w:t>
        </w:r>
        <w:r w:rsidRPr="002732B8">
          <w:t xml:space="preserve"> </w:t>
        </w:r>
        <w:r w:rsidRPr="000D7046">
          <w:t xml:space="preserve">3417054 </w:t>
        </w:r>
        <w:r w:rsidRPr="000D7046">
          <w:rPr>
            <w:lang w:val="es-CO"/>
          </w:rPr>
          <w:t>ext. 1151 a 1154 y 1158</w:t>
        </w:r>
      </w:p>
    </w:sdtContent>
  </w:sdt>
  <w:p w14:paraId="127B293D" w14:textId="77777777" w:rsidR="001919A1" w:rsidRDefault="001919A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F11006" w14:textId="77777777" w:rsidR="003E530E" w:rsidRDefault="003E530E" w:rsidP="001919A1">
      <w:pPr>
        <w:spacing w:after="0" w:line="240" w:lineRule="auto"/>
      </w:pPr>
      <w:r>
        <w:separator/>
      </w:r>
    </w:p>
  </w:footnote>
  <w:footnote w:type="continuationSeparator" w:id="0">
    <w:p w14:paraId="3D8347F9" w14:textId="77777777" w:rsidR="003E530E" w:rsidRDefault="003E530E" w:rsidP="001919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1936D2" w14:textId="77777777" w:rsidR="001919A1" w:rsidRDefault="001919A1">
    <w:pPr>
      <w:pStyle w:val="Encabezado"/>
    </w:pP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1637573" wp14:editId="6F9D9C62">
              <wp:simplePos x="0" y="0"/>
              <wp:positionH relativeFrom="column">
                <wp:posOffset>1914442</wp:posOffset>
              </wp:positionH>
              <wp:positionV relativeFrom="paragraph">
                <wp:posOffset>-95581</wp:posOffset>
              </wp:positionV>
              <wp:extent cx="3093720" cy="533400"/>
              <wp:effectExtent l="1905" t="1270" r="0" b="0"/>
              <wp:wrapNone/>
              <wp:docPr id="1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3720" cy="533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9A9305" w14:textId="77777777" w:rsidR="001919A1" w:rsidRDefault="00865DA1" w:rsidP="00C11517">
                          <w:pPr>
                            <w:spacing w:after="0" w:line="360" w:lineRule="auto"/>
                            <w:rPr>
                              <w:rFonts w:ascii="ZapfHumnst BT" w:hAnsi="ZapfHumnst BT"/>
                              <w:b/>
                              <w:color w:val="00502F"/>
                              <w:sz w:val="18"/>
                              <w:lang w:val="es-ES_tradnl"/>
                            </w:rPr>
                          </w:pPr>
                          <w:sdt>
                            <w:sdtPr>
                              <w:rPr>
                                <w:rFonts w:ascii="ZapfHumnst BT" w:hAnsi="ZapfHumnst BT"/>
                                <w:b/>
                                <w:color w:val="00502F"/>
                                <w:sz w:val="18"/>
                                <w:lang w:val="es-ES_tradnl"/>
                              </w:rPr>
                              <w:id w:val="35680122"/>
                              <w:lock w:val="contentLocked"/>
                            </w:sdtPr>
                            <w:sdtEndPr/>
                            <w:sdtContent>
                              <w:r w:rsidR="001919A1" w:rsidRPr="00643D5A">
                                <w:rPr>
                                  <w:rFonts w:ascii="ZapfHumnst BT" w:hAnsi="ZapfHumnst BT"/>
                                  <w:b/>
                                  <w:color w:val="00502F"/>
                                  <w:sz w:val="18"/>
                                  <w:lang w:val="es-ES_tradnl"/>
                                </w:rPr>
                                <w:t>FACULTAD DE DERECHO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rStyle w:val="EncabezadoFacultad2Car"/>
                            </w:rPr>
                            <w:id w:val="35680123"/>
                          </w:sdtPr>
                          <w:sdtEndPr>
                            <w:rPr>
                              <w:rStyle w:val="EncabezadoFacultad2Car"/>
                            </w:rPr>
                          </w:sdtEndPr>
                          <w:sdtContent>
                            <w:p w14:paraId="7C06F94F" w14:textId="77777777" w:rsidR="001919A1" w:rsidRPr="00C11517" w:rsidRDefault="001919A1" w:rsidP="00C11517">
                              <w:pPr>
                                <w:spacing w:after="0" w:line="360" w:lineRule="auto"/>
                                <w:rPr>
                                  <w:rFonts w:ascii="ZapfHumnst BT" w:hAnsi="ZapfHumnst BT"/>
                                  <w:b/>
                                  <w:color w:val="00502F"/>
                                  <w:sz w:val="18"/>
                                  <w:lang w:val="es-ES_tradnl"/>
                                </w:rPr>
                              </w:pPr>
                              <w:r>
                                <w:rPr>
                                  <w:rStyle w:val="EncabezadoFacultad2Car"/>
                                </w:rPr>
                                <w:t xml:space="preserve">Departamento Derecho Financiero y Bursátil 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637573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style="position:absolute;margin-left:150.75pt;margin-top:-7.55pt;width:243.6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kdHtQIAALoFAAAOAAAAZHJzL2Uyb0RvYy54bWysVNtunDAQfa/Uf7D8Tris9wIKGyXLUlVK&#10;L1LSD/CCWayCTW3vQhr13zs2e0vyUrXlAdme8ZkzM8dzfTO0DdozpbkUKQ6vAoyYKGTJxTbF3x5z&#10;b4GRNlSUtJGCpfiJaXyzfP/uuu8SFslaNiVTCECETvouxbUxXeL7uqhZS/WV7JgAYyVVSw1s1dYv&#10;Fe0BvW38KAhmfi9V2SlZMK3hNBuNeOnwq4oV5ktVaWZQk2LgZtxfuf/G/v3lNU22inY1Lw406F+w&#10;aCkXEPQElVFD0U7xN1AtL5TUsjJXhWx9WVW8YC4HyCYMXmXzUNOOuVygOLo7lUn/P9ji8/6rQryE&#10;3mEkaAstemSDQXdyQGFky9N3OgGvhw78zADn1tWmqrt7WXzXSMhVTcWW3Sol+5rREuiF9qZ/cXXE&#10;0RZk03+SJcShOyMd0FCp1gJCNRCgQ5ueTq2xXAo4nATxZB6BqQDbdDIhgeudT5Pj7U5p84HJFtlF&#10;ihW03qHT/b02lg1Nji42mJA5bxrX/ka8OADH8QRiw1VrsyxcN5/jIF4v1gvikWi29kiQZd5tviLe&#10;LA/n02ySrVZZ+MvGDUlS87JkwoY5Kiskf9a5g8ZHTZy0pWXDSwtnKWm13awahfYUlJ27z9UcLGc3&#10;/yUNVwTI5VVKYUSCuyj28tli7pGcTL14Hiy8IIzv4llAYpLlL1O654L9e0qoT3E8jaajmM6kX+UW&#10;uO9tbjRpuYHZ0fA2xYuTE02sBNeidK01lDfj+qIUlv65FNDuY6OdYK1GR7WaYTMAilXxRpZPIF0l&#10;QVkgQhh4sKil+olRD8MjxfrHjiqGUfNRgPzjkBA7bdyGTJ1w1aVlc2mhogCoFBuMxuXKjBNq1ym+&#10;rSHS+OCEvIUnU3Gn5jOrw0ODAeGSOgwzO4Eu987rPHKXvwEAAP//AwBQSwMEFAAGAAgAAAAhAN7f&#10;3qDfAAAACgEAAA8AAABkcnMvZG93bnJldi54bWxMj8FOwzAQRO9I/IO1SNxaO4W0acimQiCuINqC&#10;xM2Nt0nUeB3FbhP+HnOC42qeZt4Wm8l24kKDbx0jJHMFgrhypuUaYb97mWUgfNBsdOeYEL7Jw6a8&#10;vip0btzI73TZhlrEEva5RmhC6HMpfdWQ1X7ueuKYHd1gdYjnUEsz6DGW204ulFpKq1uOC43u6amh&#10;6rQ9W4SP1+PX5716q59t2o9uUpLtWiLe3kyPDyACTeEPhl/9qA5ldDq4MxsvOoQ7laQRRZglaQIi&#10;EqssW4E4ICyzNciykP9fKH8AAAD//wMAUEsBAi0AFAAGAAgAAAAhALaDOJL+AAAA4QEAABMAAAAA&#10;AAAAAAAAAAAAAAAAAFtDb250ZW50X1R5cGVzXS54bWxQSwECLQAUAAYACAAAACEAOP0h/9YAAACU&#10;AQAACwAAAAAAAAAAAAAAAAAvAQAAX3JlbHMvLnJlbHNQSwECLQAUAAYACAAAACEA1CJHR7UCAAC6&#10;BQAADgAAAAAAAAAAAAAAAAAuAgAAZHJzL2Uyb0RvYy54bWxQSwECLQAUAAYACAAAACEA3t/eoN8A&#10;AAAKAQAADwAAAAAAAAAAAAAAAAAPBQAAZHJzL2Rvd25yZXYueG1sUEsFBgAAAAAEAAQA8wAAABsG&#10;AAAAAA==&#10;" filled="f" stroked="f">
              <v:textbox>
                <w:txbxContent>
                  <w:p w14:paraId="239A9305" w14:textId="77777777" w:rsidR="001919A1" w:rsidRDefault="00865DA1" w:rsidP="00C11517">
                    <w:pPr>
                      <w:spacing w:after="0" w:line="360" w:lineRule="auto"/>
                      <w:rPr>
                        <w:rFonts w:ascii="ZapfHumnst BT" w:hAnsi="ZapfHumnst BT"/>
                        <w:b/>
                        <w:color w:val="00502F"/>
                        <w:sz w:val="18"/>
                        <w:lang w:val="es-ES_tradnl"/>
                      </w:rPr>
                    </w:pPr>
                    <w:sdt>
                      <w:sdtPr>
                        <w:rPr>
                          <w:rFonts w:ascii="ZapfHumnst BT" w:hAnsi="ZapfHumnst BT"/>
                          <w:b/>
                          <w:color w:val="00502F"/>
                          <w:sz w:val="18"/>
                          <w:lang w:val="es-ES_tradnl"/>
                        </w:rPr>
                        <w:id w:val="35680122"/>
                        <w:lock w:val="contentLocked"/>
                      </w:sdtPr>
                      <w:sdtEndPr/>
                      <w:sdtContent>
                        <w:r w:rsidR="001919A1" w:rsidRPr="00643D5A">
                          <w:rPr>
                            <w:rFonts w:ascii="ZapfHumnst BT" w:hAnsi="ZapfHumnst BT"/>
                            <w:b/>
                            <w:color w:val="00502F"/>
                            <w:sz w:val="18"/>
                            <w:lang w:val="es-ES_tradnl"/>
                          </w:rPr>
                          <w:t>FACULTAD DE DERECHO</w:t>
                        </w:r>
                      </w:sdtContent>
                    </w:sdt>
                  </w:p>
                  <w:sdt>
                    <w:sdtPr>
                      <w:rPr>
                        <w:rStyle w:val="EncabezadoFacultad2Car"/>
                      </w:rPr>
                      <w:id w:val="35680123"/>
                    </w:sdtPr>
                    <w:sdtEndPr>
                      <w:rPr>
                        <w:rStyle w:val="EncabezadoFacultad2Car"/>
                      </w:rPr>
                    </w:sdtEndPr>
                    <w:sdtContent>
                      <w:p w14:paraId="7C06F94F" w14:textId="77777777" w:rsidR="001919A1" w:rsidRPr="00C11517" w:rsidRDefault="001919A1" w:rsidP="00C11517">
                        <w:pPr>
                          <w:spacing w:after="0" w:line="360" w:lineRule="auto"/>
                          <w:rPr>
                            <w:rFonts w:ascii="ZapfHumnst BT" w:hAnsi="ZapfHumnst BT"/>
                            <w:b/>
                            <w:color w:val="00502F"/>
                            <w:sz w:val="18"/>
                            <w:lang w:val="es-ES_tradnl"/>
                          </w:rPr>
                        </w:pPr>
                        <w:r>
                          <w:rPr>
                            <w:rStyle w:val="EncabezadoFacultad2Car"/>
                          </w:rPr>
                          <w:t xml:space="preserve">Departamento Derecho Financiero y Bursátil </w:t>
                        </w:r>
                      </w:p>
                    </w:sdtContent>
                  </w:sdt>
                </w:txbxContent>
              </v:textbox>
            </v:shape>
          </w:pict>
        </mc:Fallback>
      </mc:AlternateContent>
    </w:r>
    <w:r w:rsidRPr="00643D5A">
      <w:rPr>
        <w:noProof/>
        <w:lang w:eastAsia="es-CO"/>
      </w:rPr>
      <w:drawing>
        <wp:anchor distT="0" distB="0" distL="114300" distR="114300" simplePos="0" relativeHeight="251657216" behindDoc="0" locked="0" layoutInCell="1" allowOverlap="1" wp14:anchorId="0C85531E" wp14:editId="71D24E95">
          <wp:simplePos x="0" y="0"/>
          <wp:positionH relativeFrom="page">
            <wp:align>left</wp:align>
          </wp:positionH>
          <wp:positionV relativeFrom="topMargin">
            <wp:posOffset>20320</wp:posOffset>
          </wp:positionV>
          <wp:extent cx="7882890" cy="1914525"/>
          <wp:effectExtent l="0" t="0" r="3810" b="9525"/>
          <wp:wrapThrough wrapText="bothSides">
            <wp:wrapPolygon edited="0">
              <wp:start x="0" y="0"/>
              <wp:lineTo x="0" y="21493"/>
              <wp:lineTo x="21558" y="21493"/>
              <wp:lineTo x="21558" y="0"/>
              <wp:lineTo x="0" y="0"/>
            </wp:wrapPolygon>
          </wp:wrapThrough>
          <wp:docPr id="15" name="3 Imagen" descr="head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6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82890" cy="1914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B3208E"/>
    <w:multiLevelType w:val="hybridMultilevel"/>
    <w:tmpl w:val="DDC455E4"/>
    <w:lvl w:ilvl="0" w:tplc="A022B612">
      <w:start w:val="1"/>
      <w:numFmt w:val="upperRoman"/>
      <w:lvlText w:val="%1."/>
      <w:lvlJc w:val="left"/>
      <w:pPr>
        <w:ind w:left="1440" w:hanging="720"/>
      </w:pPr>
      <w:rPr>
        <w:rFonts w:hint="default"/>
        <w:sz w:val="24"/>
        <w:szCs w:val="24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9003D29"/>
    <w:multiLevelType w:val="hybridMultilevel"/>
    <w:tmpl w:val="3216F57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266509"/>
    <w:multiLevelType w:val="hybridMultilevel"/>
    <w:tmpl w:val="9822ECD8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635105F"/>
    <w:multiLevelType w:val="hybridMultilevel"/>
    <w:tmpl w:val="8286F8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9617EB"/>
    <w:multiLevelType w:val="multilevel"/>
    <w:tmpl w:val="05DADD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14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8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00" w:hanging="252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20" w:hanging="288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9A1"/>
    <w:rsid w:val="000A05FD"/>
    <w:rsid w:val="001919A1"/>
    <w:rsid w:val="0019485F"/>
    <w:rsid w:val="003D0584"/>
    <w:rsid w:val="003E530E"/>
    <w:rsid w:val="0046454A"/>
    <w:rsid w:val="00483F5C"/>
    <w:rsid w:val="004F0A34"/>
    <w:rsid w:val="00556631"/>
    <w:rsid w:val="005B7E4F"/>
    <w:rsid w:val="0062695B"/>
    <w:rsid w:val="00767BA9"/>
    <w:rsid w:val="00865DA1"/>
    <w:rsid w:val="008C0B65"/>
    <w:rsid w:val="00AB0BAF"/>
    <w:rsid w:val="00B12320"/>
    <w:rsid w:val="00D036D2"/>
    <w:rsid w:val="00DB0BEB"/>
    <w:rsid w:val="00FD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EA8EEBE"/>
  <w15:chartTrackingRefBased/>
  <w15:docId w15:val="{B0769634-14B4-40E1-B895-16BBDA5AF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19A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919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919A1"/>
  </w:style>
  <w:style w:type="paragraph" w:styleId="Piedepgina">
    <w:name w:val="footer"/>
    <w:basedOn w:val="Normal"/>
    <w:link w:val="PiedepginaCar"/>
    <w:uiPriority w:val="99"/>
    <w:unhideWhenUsed/>
    <w:rsid w:val="001919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919A1"/>
  </w:style>
  <w:style w:type="paragraph" w:customStyle="1" w:styleId="EncabezadoFacultad2">
    <w:name w:val="Encabezado Facultad 2"/>
    <w:basedOn w:val="Normal"/>
    <w:link w:val="EncabezadoFacultad2Car"/>
    <w:qFormat/>
    <w:rsid w:val="001919A1"/>
    <w:pPr>
      <w:spacing w:after="0" w:line="360" w:lineRule="auto"/>
    </w:pPr>
    <w:rPr>
      <w:b/>
      <w:color w:val="00502F"/>
      <w:sz w:val="20"/>
      <w:lang w:val="es-ES_tradnl"/>
    </w:rPr>
  </w:style>
  <w:style w:type="character" w:customStyle="1" w:styleId="EncabezadoFacultad2Car">
    <w:name w:val="Encabezado Facultad 2 Car"/>
    <w:basedOn w:val="Fuentedeprrafopredeter"/>
    <w:link w:val="EncabezadoFacultad2"/>
    <w:rsid w:val="001919A1"/>
    <w:rPr>
      <w:b/>
      <w:color w:val="00502F"/>
      <w:sz w:val="20"/>
      <w:lang w:val="es-ES_tradnl"/>
    </w:rPr>
  </w:style>
  <w:style w:type="character" w:customStyle="1" w:styleId="A3">
    <w:name w:val="A3"/>
    <w:uiPriority w:val="99"/>
    <w:rsid w:val="001919A1"/>
    <w:rPr>
      <w:rFonts w:cs="Optima"/>
      <w:color w:val="000000"/>
      <w:sz w:val="16"/>
      <w:szCs w:val="16"/>
    </w:rPr>
  </w:style>
  <w:style w:type="paragraph" w:customStyle="1" w:styleId="PiedePagina">
    <w:name w:val="Pie de Pagina"/>
    <w:basedOn w:val="Normal"/>
    <w:link w:val="PiedePaginaCar"/>
    <w:autoRedefine/>
    <w:qFormat/>
    <w:rsid w:val="001919A1"/>
    <w:pPr>
      <w:spacing w:after="0" w:line="240" w:lineRule="auto"/>
      <w:jc w:val="center"/>
    </w:pPr>
    <w:rPr>
      <w:rFonts w:ascii="ZapfHumnst Dm BT" w:hAnsi="ZapfHumnst Dm BT"/>
      <w:color w:val="00502F"/>
      <w:sz w:val="16"/>
      <w:szCs w:val="16"/>
      <w:lang w:val="es-ES_tradnl"/>
    </w:rPr>
  </w:style>
  <w:style w:type="character" w:customStyle="1" w:styleId="PiedePaginaCar">
    <w:name w:val="Pie de Pagina Car"/>
    <w:basedOn w:val="Fuentedeprrafopredeter"/>
    <w:link w:val="PiedePagina"/>
    <w:rsid w:val="001919A1"/>
    <w:rPr>
      <w:rFonts w:ascii="ZapfHumnst Dm BT" w:hAnsi="ZapfHumnst Dm BT"/>
      <w:color w:val="00502F"/>
      <w:sz w:val="16"/>
      <w:szCs w:val="16"/>
      <w:lang w:val="es-ES_tradnl"/>
    </w:rPr>
  </w:style>
  <w:style w:type="paragraph" w:customStyle="1" w:styleId="titulosPrograma">
    <w:name w:val="titulosPrograma"/>
    <w:basedOn w:val="Normal"/>
    <w:link w:val="titulosProgramaCar"/>
    <w:qFormat/>
    <w:rsid w:val="001919A1"/>
    <w:pPr>
      <w:spacing w:after="0"/>
      <w:jc w:val="center"/>
    </w:pPr>
    <w:rPr>
      <w:rFonts w:ascii="Times New Roman" w:hAnsi="Times New Roman" w:cs="Times New Roman"/>
      <w:color w:val="595959" w:themeColor="text1" w:themeTint="A6"/>
      <w:sz w:val="40"/>
      <w:szCs w:val="40"/>
    </w:rPr>
  </w:style>
  <w:style w:type="character" w:customStyle="1" w:styleId="titulosProgramaCar">
    <w:name w:val="titulosPrograma Car"/>
    <w:basedOn w:val="Fuentedeprrafopredeter"/>
    <w:link w:val="titulosPrograma"/>
    <w:rsid w:val="001919A1"/>
    <w:rPr>
      <w:rFonts w:ascii="Times New Roman" w:hAnsi="Times New Roman" w:cs="Times New Roman"/>
      <w:color w:val="595959" w:themeColor="text1" w:themeTint="A6"/>
      <w:sz w:val="40"/>
      <w:szCs w:val="40"/>
    </w:rPr>
  </w:style>
  <w:style w:type="paragraph" w:styleId="Prrafodelista">
    <w:name w:val="List Paragraph"/>
    <w:basedOn w:val="Normal"/>
    <w:uiPriority w:val="34"/>
    <w:qFormat/>
    <w:rsid w:val="004F0A34"/>
    <w:pPr>
      <w:ind w:left="720"/>
      <w:contextualSpacing/>
    </w:pPr>
  </w:style>
  <w:style w:type="table" w:styleId="Tablaconcuadrcula">
    <w:name w:val="Table Grid"/>
    <w:basedOn w:val="Tablanormal"/>
    <w:uiPriority w:val="39"/>
    <w:rsid w:val="000A05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83EBEC-DB06-4A65-923B-0CA027828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DERECHO FINANCIERO</dc:creator>
  <cp:keywords/>
  <dc:description/>
  <cp:lastModifiedBy>PEREZ MIRA ANGELA MARIA</cp:lastModifiedBy>
  <cp:revision>2</cp:revision>
  <dcterms:created xsi:type="dcterms:W3CDTF">2019-05-30T14:42:00Z</dcterms:created>
  <dcterms:modified xsi:type="dcterms:W3CDTF">2019-05-30T14:42:00Z</dcterms:modified>
</cp:coreProperties>
</file>