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ED4" w:rsidRDefault="00AC0ED4" w:rsidP="00326218">
      <w:pPr>
        <w:rPr>
          <w:rFonts w:asciiTheme="minorHAnsi" w:hAnsiTheme="minorHAnsi" w:cstheme="minorHAnsi"/>
          <w:b/>
        </w:rPr>
      </w:pPr>
    </w:p>
    <w:p w:rsidR="00397735" w:rsidRPr="00314FD1" w:rsidRDefault="00397735" w:rsidP="00397735">
      <w:pPr>
        <w:shd w:val="clear" w:color="auto" w:fill="BFBFBF"/>
        <w:contextualSpacing/>
        <w:jc w:val="center"/>
        <w:rPr>
          <w:rFonts w:ascii="Tahoma" w:hAnsi="Tahoma" w:cs="Tahoma"/>
          <w:b/>
          <w:sz w:val="28"/>
          <w:szCs w:val="28"/>
        </w:rPr>
      </w:pPr>
      <w:r w:rsidRPr="00314FD1">
        <w:rPr>
          <w:rFonts w:ascii="Tahoma" w:hAnsi="Tahoma" w:cs="Tahoma"/>
          <w:b/>
          <w:sz w:val="28"/>
          <w:szCs w:val="28"/>
        </w:rPr>
        <w:t>INSTRUCCIONES PARA EL PROCESO DE INSCRIPCIÓN 201</w:t>
      </w:r>
      <w:r>
        <w:rPr>
          <w:rFonts w:ascii="Tahoma" w:hAnsi="Tahoma" w:cs="Tahoma"/>
          <w:b/>
          <w:sz w:val="28"/>
          <w:szCs w:val="28"/>
        </w:rPr>
        <w:t>9</w:t>
      </w:r>
      <w:r w:rsidRPr="00314FD1">
        <w:rPr>
          <w:rFonts w:ascii="Tahoma" w:hAnsi="Tahoma" w:cs="Tahoma"/>
          <w:b/>
          <w:sz w:val="28"/>
          <w:szCs w:val="28"/>
        </w:rPr>
        <w:t xml:space="preserve">-2 </w:t>
      </w:r>
    </w:p>
    <w:p w:rsidR="00397735" w:rsidRPr="00314FD1" w:rsidRDefault="00397735" w:rsidP="00397735">
      <w:pPr>
        <w:shd w:val="clear" w:color="auto" w:fill="BFBFBF"/>
        <w:contextualSpacing/>
        <w:jc w:val="center"/>
        <w:rPr>
          <w:rFonts w:ascii="Tahoma" w:hAnsi="Tahoma" w:cs="Tahoma"/>
          <w:b/>
          <w:sz w:val="28"/>
          <w:szCs w:val="28"/>
        </w:rPr>
      </w:pPr>
      <w:r w:rsidRPr="00314FD1">
        <w:rPr>
          <w:rFonts w:ascii="Tahoma" w:hAnsi="Tahoma" w:cs="Tahoma"/>
          <w:b/>
          <w:sz w:val="28"/>
          <w:szCs w:val="28"/>
        </w:rPr>
        <w:t>SECRETARÍA DE EDUCACIÓN DE FUNZA</w:t>
      </w:r>
    </w:p>
    <w:p w:rsidR="00397735" w:rsidRPr="00036C6D" w:rsidRDefault="00397735" w:rsidP="00397735">
      <w:pPr>
        <w:contextualSpacing/>
        <w:jc w:val="center"/>
        <w:rPr>
          <w:rFonts w:ascii="Tahoma" w:hAnsi="Tahoma" w:cs="Tahoma"/>
          <w:b/>
          <w:sz w:val="20"/>
        </w:rPr>
      </w:pPr>
    </w:p>
    <w:p w:rsidR="00397735" w:rsidRPr="00036C6D" w:rsidRDefault="00397735" w:rsidP="00397735">
      <w:pPr>
        <w:tabs>
          <w:tab w:val="center" w:pos="4702"/>
          <w:tab w:val="left" w:pos="6840"/>
        </w:tabs>
        <w:contextualSpacing/>
        <w:jc w:val="center"/>
        <w:rPr>
          <w:rFonts w:ascii="Tahoma" w:hAnsi="Tahoma" w:cs="Tahoma"/>
          <w:b/>
          <w:sz w:val="20"/>
        </w:rPr>
      </w:pPr>
      <w:r w:rsidRPr="00036C6D">
        <w:rPr>
          <w:rFonts w:ascii="Tahoma" w:hAnsi="Tahoma" w:cs="Tahoma"/>
          <w:b/>
          <w:sz w:val="20"/>
        </w:rPr>
        <w:t xml:space="preserve">MAESTRÍA </w:t>
      </w:r>
      <w:r>
        <w:rPr>
          <w:rFonts w:ascii="Tahoma" w:hAnsi="Tahoma" w:cs="Tahoma"/>
          <w:b/>
          <w:sz w:val="20"/>
        </w:rPr>
        <w:t>EN EDUCACIÓN MODALIDAD DE INVESTIGACIÓN Y PROFUNDIZACIÓN</w:t>
      </w:r>
    </w:p>
    <w:p w:rsidR="00397735" w:rsidRPr="00036C6D" w:rsidRDefault="00397735" w:rsidP="00397735">
      <w:pPr>
        <w:contextualSpacing/>
        <w:jc w:val="center"/>
        <w:rPr>
          <w:rFonts w:ascii="Tahoma" w:hAnsi="Tahoma" w:cs="Tahoma"/>
          <w:b/>
          <w:sz w:val="20"/>
        </w:rPr>
      </w:pPr>
      <w:r w:rsidRPr="00036C6D">
        <w:rPr>
          <w:rFonts w:ascii="Tahoma" w:hAnsi="Tahoma" w:cs="Tahoma"/>
          <w:b/>
          <w:sz w:val="20"/>
        </w:rPr>
        <w:t xml:space="preserve">MAESTRÍA </w:t>
      </w:r>
      <w:r>
        <w:rPr>
          <w:rFonts w:ascii="Tahoma" w:hAnsi="Tahoma" w:cs="Tahoma"/>
          <w:b/>
          <w:sz w:val="20"/>
        </w:rPr>
        <w:t xml:space="preserve">EN </w:t>
      </w:r>
      <w:r w:rsidRPr="00036C6D">
        <w:rPr>
          <w:rFonts w:ascii="Tahoma" w:hAnsi="Tahoma" w:cs="Tahoma"/>
          <w:b/>
          <w:sz w:val="20"/>
        </w:rPr>
        <w:t>EVALUACIÓN Y ASEGURAMIENTO DE LA CALIDAD DE LA EDUCACIÓN</w:t>
      </w:r>
    </w:p>
    <w:p w:rsidR="00397735" w:rsidRPr="00036C6D" w:rsidRDefault="00397735" w:rsidP="00397735">
      <w:pPr>
        <w:contextualSpacing/>
        <w:jc w:val="center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Febrero de 2019</w:t>
      </w:r>
    </w:p>
    <w:p w:rsidR="00397735" w:rsidRPr="00036C6D" w:rsidRDefault="00397735" w:rsidP="00397735">
      <w:pPr>
        <w:contextualSpacing/>
        <w:jc w:val="both"/>
        <w:rPr>
          <w:rFonts w:ascii="Tahoma" w:hAnsi="Tahoma" w:cs="Tahoma"/>
          <w:sz w:val="20"/>
        </w:rPr>
      </w:pPr>
    </w:p>
    <w:p w:rsidR="00397735" w:rsidRPr="00036C6D" w:rsidRDefault="00397735" w:rsidP="00397735">
      <w:pPr>
        <w:tabs>
          <w:tab w:val="left" w:pos="284"/>
        </w:tabs>
        <w:contextualSpacing/>
        <w:jc w:val="both"/>
        <w:rPr>
          <w:rFonts w:ascii="Tahoma" w:hAnsi="Tahoma" w:cs="Tahoma"/>
          <w:sz w:val="20"/>
        </w:rPr>
      </w:pPr>
    </w:p>
    <w:p w:rsidR="00397735" w:rsidRPr="00036C6D" w:rsidRDefault="00397735" w:rsidP="00397735">
      <w:pPr>
        <w:tabs>
          <w:tab w:val="left" w:pos="284"/>
        </w:tabs>
        <w:contextualSpacing/>
        <w:jc w:val="both"/>
        <w:rPr>
          <w:rFonts w:ascii="Tahoma" w:hAnsi="Tahoma" w:cs="Tahoma"/>
          <w:sz w:val="20"/>
        </w:rPr>
      </w:pPr>
      <w:r w:rsidRPr="00036C6D">
        <w:rPr>
          <w:rFonts w:ascii="Tahoma" w:hAnsi="Tahoma" w:cs="Tahoma"/>
          <w:sz w:val="20"/>
        </w:rPr>
        <w:t>El propósito de este documento es precisar los requisitos de ingreso, el proceso de inscripción, presentación de prueba de admisión y entrevista de los aspirantes a las maestrías de la Facultad de Ciencias de la E</w:t>
      </w:r>
      <w:r>
        <w:rPr>
          <w:rFonts w:ascii="Tahoma" w:hAnsi="Tahoma" w:cs="Tahoma"/>
          <w:sz w:val="20"/>
        </w:rPr>
        <w:t>ducación para el segundo semestre del año 2019</w:t>
      </w:r>
      <w:r w:rsidRPr="00036C6D">
        <w:rPr>
          <w:rFonts w:ascii="Tahoma" w:hAnsi="Tahoma" w:cs="Tahoma"/>
          <w:sz w:val="20"/>
        </w:rPr>
        <w:t>.</w:t>
      </w:r>
    </w:p>
    <w:p w:rsidR="00397735" w:rsidRPr="00036C6D" w:rsidRDefault="00397735" w:rsidP="00397735">
      <w:pPr>
        <w:tabs>
          <w:tab w:val="left" w:pos="284"/>
        </w:tabs>
        <w:ind w:firstLine="567"/>
        <w:contextualSpacing/>
        <w:jc w:val="both"/>
        <w:rPr>
          <w:rFonts w:ascii="Tahoma" w:hAnsi="Tahoma" w:cs="Tahoma"/>
          <w:sz w:val="20"/>
        </w:rPr>
      </w:pPr>
    </w:p>
    <w:p w:rsidR="00397735" w:rsidRPr="00036C6D" w:rsidRDefault="00397735" w:rsidP="00397735">
      <w:pPr>
        <w:numPr>
          <w:ilvl w:val="0"/>
          <w:numId w:val="8"/>
        </w:numPr>
        <w:tabs>
          <w:tab w:val="left" w:pos="567"/>
        </w:tabs>
        <w:ind w:left="567" w:hanging="567"/>
        <w:contextualSpacing/>
        <w:jc w:val="both"/>
        <w:rPr>
          <w:rFonts w:ascii="Tahoma" w:hAnsi="Tahoma" w:cs="Tahoma"/>
          <w:b/>
          <w:sz w:val="20"/>
        </w:rPr>
      </w:pPr>
      <w:r w:rsidRPr="00036C6D">
        <w:rPr>
          <w:rFonts w:ascii="Tahoma" w:hAnsi="Tahoma" w:cs="Tahoma"/>
          <w:b/>
          <w:sz w:val="20"/>
        </w:rPr>
        <w:t>INSCRIPCIÓN</w:t>
      </w:r>
    </w:p>
    <w:p w:rsidR="00397735" w:rsidRPr="00036C6D" w:rsidRDefault="00397735" w:rsidP="00397735">
      <w:pPr>
        <w:pStyle w:val="cuerpo12px"/>
        <w:tabs>
          <w:tab w:val="left" w:pos="567"/>
        </w:tabs>
        <w:spacing w:before="0" w:beforeAutospacing="0" w:after="0" w:afterAutospacing="0"/>
        <w:contextualSpacing/>
        <w:jc w:val="both"/>
        <w:rPr>
          <w:rFonts w:ascii="Tahoma" w:hAnsi="Tahoma" w:cs="Tahoma"/>
          <w:b/>
          <w:sz w:val="20"/>
          <w:szCs w:val="20"/>
          <w:lang w:val="en-US" w:eastAsia="en-US"/>
        </w:rPr>
      </w:pPr>
    </w:p>
    <w:p w:rsidR="00397735" w:rsidRPr="00EB3B92" w:rsidRDefault="00397735" w:rsidP="00397735">
      <w:pPr>
        <w:pStyle w:val="cuerpo12px"/>
        <w:tabs>
          <w:tab w:val="left" w:pos="567"/>
        </w:tabs>
        <w:spacing w:before="0" w:beforeAutospacing="0" w:after="0" w:afterAutospacing="0"/>
        <w:contextualSpacing/>
        <w:jc w:val="both"/>
        <w:rPr>
          <w:rFonts w:ascii="Tahoma" w:hAnsi="Tahoma" w:cs="Tahoma"/>
          <w:bCs/>
          <w:sz w:val="18"/>
          <w:szCs w:val="18"/>
          <w:lang w:val="es-CO"/>
        </w:rPr>
      </w:pPr>
      <w:r w:rsidRPr="00EB3B92">
        <w:rPr>
          <w:rFonts w:ascii="Tahoma" w:hAnsi="Tahoma" w:cs="Tahoma"/>
          <w:bCs/>
          <w:sz w:val="18"/>
          <w:szCs w:val="18"/>
          <w:lang w:val="es-CO"/>
        </w:rPr>
        <w:t>La inscripción se lleva a cabo en el portal de Admisiones de la Universidad, entre los días</w:t>
      </w:r>
      <w:r>
        <w:rPr>
          <w:rFonts w:ascii="Tahoma" w:hAnsi="Tahoma" w:cs="Tahoma"/>
          <w:b/>
          <w:bCs/>
          <w:sz w:val="18"/>
          <w:szCs w:val="18"/>
          <w:lang w:val="es-CO"/>
        </w:rPr>
        <w:t xml:space="preserve"> 26 de marzo al 12 de abril de 2019</w:t>
      </w:r>
      <w:r w:rsidRPr="00EB3B92">
        <w:rPr>
          <w:rFonts w:ascii="Tahoma" w:hAnsi="Tahoma" w:cs="Tahoma"/>
          <w:bCs/>
          <w:sz w:val="18"/>
          <w:szCs w:val="18"/>
          <w:lang w:val="es-CO"/>
        </w:rPr>
        <w:t>, siguiendo los pasos que se presentan a continuación:</w:t>
      </w:r>
    </w:p>
    <w:p w:rsidR="00397735" w:rsidRPr="00EB3B92" w:rsidRDefault="00397735" w:rsidP="00397735">
      <w:pPr>
        <w:pStyle w:val="cuerpo12px"/>
        <w:tabs>
          <w:tab w:val="left" w:pos="567"/>
        </w:tabs>
        <w:spacing w:before="0" w:beforeAutospacing="0" w:after="0" w:afterAutospacing="0"/>
        <w:contextualSpacing/>
        <w:jc w:val="both"/>
        <w:rPr>
          <w:rFonts w:ascii="Tahoma" w:hAnsi="Tahoma" w:cs="Tahoma"/>
          <w:bCs/>
          <w:sz w:val="18"/>
          <w:szCs w:val="18"/>
        </w:rPr>
      </w:pP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 xml:space="preserve">Paso 1. </w:t>
      </w:r>
      <w:r w:rsidRPr="00EB3B92"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>Consulte los requisitos de ingreso e inscripción en la página web de la Universidad.</w:t>
      </w: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Paso 2:</w:t>
      </w:r>
      <w:r>
        <w:rPr>
          <w:rFonts w:ascii="Tahoma" w:hAnsi="Tahoma" w:cs="Tahoma"/>
          <w:sz w:val="18"/>
          <w:szCs w:val="18"/>
        </w:rPr>
        <w:tab/>
        <w:t>Solicite el descuento a que haya lugar, de acuerdo con las indicaciones de la página de Admisiones.</w:t>
      </w: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Paso 3:</w:t>
      </w:r>
      <w:r>
        <w:rPr>
          <w:rFonts w:ascii="Tahoma" w:hAnsi="Tahoma" w:cs="Tahoma"/>
          <w:sz w:val="18"/>
          <w:szCs w:val="18"/>
        </w:rPr>
        <w:tab/>
        <w:t>Diligencie el formulario de inscripción de la Universidad para programas de posgrado.</w:t>
      </w:r>
    </w:p>
    <w:p w:rsidR="00397735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Pr="00D64F8B" w:rsidRDefault="00397735" w:rsidP="00397735">
      <w:pPr>
        <w:pStyle w:val="cuerpo12px"/>
        <w:tabs>
          <w:tab w:val="left" w:pos="851"/>
        </w:tabs>
        <w:spacing w:before="0" w:beforeAutospacing="0" w:after="0" w:afterAutospacing="0"/>
        <w:ind w:left="851" w:hanging="851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Paso 4: </w:t>
      </w:r>
      <w:r>
        <w:rPr>
          <w:rFonts w:ascii="Tahoma" w:hAnsi="Tahoma" w:cs="Tahoma"/>
          <w:sz w:val="18"/>
          <w:szCs w:val="18"/>
        </w:rPr>
        <w:tab/>
        <w:t>Pague los derechos de inscripción por valor de $171.000.</w:t>
      </w:r>
      <w:r w:rsidRPr="00EB3B92" w:rsidDel="00751C60">
        <w:rPr>
          <w:rFonts w:ascii="Tahoma" w:hAnsi="Tahoma" w:cs="Tahoma"/>
          <w:sz w:val="18"/>
          <w:szCs w:val="18"/>
        </w:rPr>
        <w:t xml:space="preserve"> </w:t>
      </w:r>
    </w:p>
    <w:p w:rsidR="00397735" w:rsidRPr="00397735" w:rsidRDefault="00397735" w:rsidP="00DC2163">
      <w:pPr>
        <w:pStyle w:val="NormalWeb"/>
        <w:tabs>
          <w:tab w:val="left" w:pos="851"/>
        </w:tabs>
        <w:ind w:left="851" w:hanging="851"/>
        <w:rPr>
          <w:rFonts w:ascii="Tahoma" w:hAnsi="Tahoma" w:cs="Tahoma"/>
          <w:b/>
          <w:color w:val="000000"/>
          <w:sz w:val="18"/>
          <w:szCs w:val="18"/>
          <w:shd w:val="clear" w:color="auto" w:fill="FFFFFF"/>
          <w:lang w:val="es-ES"/>
        </w:rPr>
      </w:pPr>
      <w:r w:rsidRPr="00D64F8B">
        <w:rPr>
          <w:rFonts w:ascii="Tahoma" w:hAnsi="Tahoma" w:cs="Tahoma"/>
          <w:sz w:val="18"/>
          <w:szCs w:val="18"/>
        </w:rPr>
        <w:t xml:space="preserve">Paso </w:t>
      </w:r>
      <w:r>
        <w:rPr>
          <w:rFonts w:ascii="Tahoma" w:hAnsi="Tahoma" w:cs="Tahoma"/>
          <w:sz w:val="18"/>
          <w:szCs w:val="18"/>
        </w:rPr>
        <w:t>5</w:t>
      </w:r>
      <w:r>
        <w:rPr>
          <w:rFonts w:ascii="Tahoma" w:hAnsi="Tahoma" w:cs="Tahoma"/>
          <w:sz w:val="18"/>
          <w:szCs w:val="18"/>
        </w:rPr>
        <w:tab/>
        <w:t>Ingrese</w:t>
      </w:r>
      <w:r w:rsidRPr="00D64F8B">
        <w:rPr>
          <w:rFonts w:ascii="Tahoma" w:hAnsi="Tahoma" w:cs="Tahoma"/>
          <w:sz w:val="18"/>
          <w:szCs w:val="18"/>
        </w:rPr>
        <w:t xml:space="preserve"> al link </w:t>
      </w:r>
      <w:r w:rsidRPr="00D64F8B">
        <w:rPr>
          <w:rFonts w:ascii="Tahoma" w:hAnsi="Tahoma" w:cs="Tahoma"/>
          <w:color w:val="000000"/>
          <w:sz w:val="18"/>
          <w:szCs w:val="18"/>
        </w:rPr>
        <w:t xml:space="preserve">de la </w:t>
      </w:r>
      <w:r w:rsidRPr="00D64F8B">
        <w:rPr>
          <w:rFonts w:ascii="Tahoma" w:hAnsi="Tahoma" w:cs="Tahoma"/>
          <w:b/>
          <w:sz w:val="18"/>
          <w:szCs w:val="18"/>
        </w:rPr>
        <w:t xml:space="preserve">ENCUESTA </w:t>
      </w:r>
      <w:r w:rsidRPr="00F50D8E">
        <w:rPr>
          <w:rFonts w:ascii="Tahoma" w:hAnsi="Tahoma" w:cs="Tahoma"/>
          <w:b/>
          <w:sz w:val="18"/>
          <w:szCs w:val="18"/>
        </w:rPr>
        <w:t>FACEDUC</w:t>
      </w:r>
      <w:r>
        <w:rPr>
          <w:rFonts w:ascii="Tahoma" w:hAnsi="Tahoma" w:cs="Tahoma"/>
          <w:sz w:val="18"/>
          <w:szCs w:val="18"/>
        </w:rPr>
        <w:t>,</w:t>
      </w:r>
      <w:r w:rsidR="00DC2163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e</w:t>
      </w:r>
      <w:r w:rsidR="00DC2163">
        <w:rPr>
          <w:rFonts w:ascii="Tahoma" w:hAnsi="Tahoma" w:cs="Tahoma"/>
          <w:sz w:val="18"/>
          <w:szCs w:val="18"/>
        </w:rPr>
        <w:t>l cual se encuentra e</w:t>
      </w:r>
      <w:r>
        <w:rPr>
          <w:rFonts w:ascii="Tahoma" w:hAnsi="Tahoma" w:cs="Tahoma"/>
          <w:sz w:val="18"/>
          <w:szCs w:val="18"/>
        </w:rPr>
        <w:t>n la página web de la Facultad</w:t>
      </w:r>
      <w:r>
        <w:rPr>
          <w:rFonts w:ascii="Tahoma" w:hAnsi="Tahoma" w:cs="Tahoma"/>
          <w:color w:val="000000"/>
          <w:sz w:val="18"/>
          <w:szCs w:val="18"/>
        </w:rPr>
        <w:t xml:space="preserve"> y d</w:t>
      </w:r>
      <w:r>
        <w:rPr>
          <w:rFonts w:ascii="Tahoma" w:hAnsi="Tahoma" w:cs="Tahoma"/>
          <w:sz w:val="18"/>
          <w:szCs w:val="18"/>
        </w:rPr>
        <w:t>iligencie</w:t>
      </w:r>
      <w:r w:rsidRPr="00D64F8B">
        <w:rPr>
          <w:rFonts w:ascii="Tahoma" w:hAnsi="Tahoma" w:cs="Tahoma"/>
          <w:sz w:val="18"/>
          <w:szCs w:val="18"/>
        </w:rPr>
        <w:t xml:space="preserve"> la </w:t>
      </w:r>
      <w:r w:rsidR="00DC2163">
        <w:rPr>
          <w:rFonts w:ascii="Tahoma" w:hAnsi="Tahoma" w:cs="Tahoma"/>
          <w:sz w:val="18"/>
          <w:szCs w:val="18"/>
        </w:rPr>
        <w:t>encuesta</w:t>
      </w:r>
      <w:r w:rsidR="00DC2163">
        <w:rPr>
          <w:rFonts w:ascii="Tahoma" w:hAnsi="Tahoma" w:cs="Tahoma"/>
          <w:sz w:val="18"/>
          <w:szCs w:val="18"/>
          <w:shd w:val="clear" w:color="auto" w:fill="FFFFFF"/>
          <w:lang w:val="es-ES"/>
        </w:rPr>
        <w:t>.</w:t>
      </w:r>
    </w:p>
    <w:p w:rsidR="00397735" w:rsidRPr="004E7099" w:rsidRDefault="00397735" w:rsidP="00397735">
      <w:pPr>
        <w:shd w:val="clear" w:color="auto" w:fill="FFFFFF"/>
        <w:tabs>
          <w:tab w:val="left" w:pos="851"/>
          <w:tab w:val="left" w:pos="1134"/>
        </w:tabs>
        <w:ind w:left="851"/>
        <w:contextualSpacing/>
        <w:jc w:val="both"/>
        <w:textAlignment w:val="top"/>
        <w:rPr>
          <w:rFonts w:ascii="Tahoma" w:hAnsi="Tahoma" w:cs="Tahoma"/>
          <w:b/>
          <w:i/>
          <w:sz w:val="18"/>
          <w:szCs w:val="18"/>
          <w:shd w:val="clear" w:color="auto" w:fill="FFFFFF"/>
          <w:lang w:val="es-ES" w:eastAsia="es-ES"/>
        </w:rPr>
      </w:pPr>
      <w:r w:rsidRPr="004E7099"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  <w:lang w:val="es-ES" w:eastAsia="es-ES"/>
        </w:rPr>
        <w:t>Nota</w:t>
      </w:r>
      <w:r w:rsidRPr="004E7099">
        <w:rPr>
          <w:rFonts w:ascii="Tahoma" w:hAnsi="Tahoma" w:cs="Tahoma"/>
          <w:b/>
          <w:i/>
          <w:sz w:val="18"/>
          <w:szCs w:val="18"/>
          <w:shd w:val="clear" w:color="auto" w:fill="FFFFFF"/>
          <w:lang w:val="es-ES" w:eastAsia="es-ES"/>
        </w:rPr>
        <w:t>s:</w:t>
      </w:r>
    </w:p>
    <w:p w:rsidR="00397735" w:rsidRPr="004E7099" w:rsidRDefault="00397735" w:rsidP="00397735">
      <w:pPr>
        <w:numPr>
          <w:ilvl w:val="0"/>
          <w:numId w:val="7"/>
        </w:numPr>
        <w:shd w:val="clear" w:color="auto" w:fill="FFFFFF"/>
        <w:tabs>
          <w:tab w:val="left" w:pos="993"/>
          <w:tab w:val="left" w:pos="1134"/>
        </w:tabs>
        <w:ind w:left="993" w:hanging="142"/>
        <w:contextualSpacing/>
        <w:jc w:val="both"/>
        <w:textAlignment w:val="top"/>
        <w:rPr>
          <w:rFonts w:ascii="Tahoma" w:hAnsi="Tahoma" w:cs="Tahoma"/>
          <w:b/>
          <w:i/>
          <w:sz w:val="18"/>
          <w:szCs w:val="18"/>
          <w:shd w:val="clear" w:color="auto" w:fill="FFFFFF"/>
          <w:lang w:val="es-ES" w:eastAsia="es-ES"/>
        </w:rPr>
      </w:pPr>
      <w:r w:rsidRPr="004E7099">
        <w:rPr>
          <w:rFonts w:ascii="Tahoma" w:hAnsi="Tahoma" w:cs="Tahoma"/>
          <w:b/>
          <w:i/>
          <w:sz w:val="18"/>
          <w:szCs w:val="18"/>
          <w:shd w:val="clear" w:color="auto" w:fill="FFFFFF"/>
          <w:lang w:val="es-ES" w:eastAsia="es-ES"/>
        </w:rPr>
        <w:t>Asegúrese de responder todas las preguntas ya que esta información se necesita en el proceso de selección como requisito antes de la entrevista</w:t>
      </w:r>
      <w:r>
        <w:rPr>
          <w:rFonts w:ascii="Tahoma" w:hAnsi="Tahoma" w:cs="Tahoma"/>
          <w:b/>
          <w:i/>
          <w:sz w:val="18"/>
          <w:szCs w:val="18"/>
          <w:shd w:val="clear" w:color="auto" w:fill="FFFFFF"/>
          <w:lang w:val="es-ES" w:eastAsia="es-ES"/>
        </w:rPr>
        <w:t>.</w:t>
      </w:r>
    </w:p>
    <w:p w:rsidR="00397735" w:rsidRPr="004E7099" w:rsidRDefault="00397735" w:rsidP="00397735">
      <w:pPr>
        <w:numPr>
          <w:ilvl w:val="0"/>
          <w:numId w:val="7"/>
        </w:numPr>
        <w:shd w:val="clear" w:color="auto" w:fill="FFFFFF"/>
        <w:tabs>
          <w:tab w:val="left" w:pos="284"/>
          <w:tab w:val="left" w:pos="993"/>
          <w:tab w:val="left" w:pos="1134"/>
        </w:tabs>
        <w:ind w:left="993" w:hanging="142"/>
        <w:contextualSpacing/>
        <w:jc w:val="both"/>
        <w:textAlignment w:val="top"/>
        <w:rPr>
          <w:rFonts w:ascii="Tahoma" w:hAnsi="Tahoma" w:cs="Tahoma"/>
          <w:b/>
          <w:i/>
          <w:color w:val="000000"/>
          <w:sz w:val="18"/>
          <w:szCs w:val="18"/>
        </w:rPr>
      </w:pPr>
      <w:r w:rsidRPr="004E7099"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  <w:lang w:val="es-ES" w:eastAsia="es-ES"/>
        </w:rPr>
        <w:t>La única forma de programar su</w:t>
      </w:r>
      <w:r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  <w:lang w:val="es-ES" w:eastAsia="es-ES"/>
        </w:rPr>
        <w:t xml:space="preserve"> ingreso a la entrevista </w:t>
      </w:r>
      <w:r w:rsidRPr="004E7099"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  <w:lang w:val="es-ES" w:eastAsia="es-ES"/>
        </w:rPr>
        <w:t>es a través de la encuesta FACEDUC.</w:t>
      </w:r>
    </w:p>
    <w:p w:rsidR="00397735" w:rsidRPr="00D64F8B" w:rsidRDefault="00397735" w:rsidP="00397735">
      <w:pPr>
        <w:shd w:val="clear" w:color="auto" w:fill="FFFFFF"/>
        <w:tabs>
          <w:tab w:val="left" w:pos="284"/>
          <w:tab w:val="left" w:pos="851"/>
          <w:tab w:val="left" w:pos="1134"/>
        </w:tabs>
        <w:ind w:left="851"/>
        <w:contextualSpacing/>
        <w:jc w:val="both"/>
        <w:textAlignment w:val="top"/>
        <w:rPr>
          <w:rFonts w:ascii="Tahoma" w:hAnsi="Tahoma" w:cs="Tahoma"/>
          <w:b/>
          <w:color w:val="000000"/>
          <w:sz w:val="18"/>
          <w:szCs w:val="18"/>
        </w:rPr>
      </w:pPr>
      <w:r>
        <w:rPr>
          <w:rFonts w:ascii="Tahoma" w:hAnsi="Tahoma" w:cs="Tahoma"/>
          <w:b/>
          <w:color w:val="000000"/>
          <w:sz w:val="18"/>
          <w:szCs w:val="18"/>
          <w:shd w:val="clear" w:color="auto" w:fill="FFFFFF"/>
          <w:lang w:val="es-ES" w:eastAsia="es-ES"/>
        </w:rPr>
        <w:t xml:space="preserve"> </w:t>
      </w:r>
    </w:p>
    <w:p w:rsidR="00397735" w:rsidRPr="00D64F8B" w:rsidRDefault="00397735" w:rsidP="00397735">
      <w:pPr>
        <w:tabs>
          <w:tab w:val="left" w:pos="851"/>
        </w:tabs>
        <w:ind w:left="851" w:hanging="851"/>
        <w:contextualSpacing/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Paso 6.</w:t>
      </w:r>
      <w:r>
        <w:rPr>
          <w:rFonts w:ascii="Tahoma" w:hAnsi="Tahoma" w:cs="Tahoma"/>
          <w:sz w:val="18"/>
          <w:szCs w:val="18"/>
        </w:rPr>
        <w:tab/>
      </w:r>
      <w:r w:rsidRPr="00D64F8B">
        <w:rPr>
          <w:rFonts w:ascii="Tahoma" w:hAnsi="Tahoma" w:cs="Tahoma"/>
          <w:sz w:val="18"/>
          <w:szCs w:val="18"/>
        </w:rPr>
        <w:t xml:space="preserve">Usted recibirá un correo de parte de </w:t>
      </w:r>
      <w:r>
        <w:rPr>
          <w:rFonts w:ascii="Tahoma" w:hAnsi="Tahoma" w:cs="Tahoma"/>
          <w:sz w:val="18"/>
          <w:szCs w:val="18"/>
        </w:rPr>
        <w:t xml:space="preserve">la oficina de </w:t>
      </w:r>
      <w:r w:rsidRPr="00D64F8B">
        <w:rPr>
          <w:rFonts w:ascii="Tahoma" w:hAnsi="Tahoma" w:cs="Tahoma"/>
          <w:sz w:val="18"/>
          <w:szCs w:val="18"/>
        </w:rPr>
        <w:t>Admisiones</w:t>
      </w:r>
      <w:r>
        <w:rPr>
          <w:rFonts w:ascii="Tahoma" w:hAnsi="Tahoma" w:cs="Tahoma"/>
          <w:sz w:val="18"/>
          <w:szCs w:val="18"/>
        </w:rPr>
        <w:t xml:space="preserve"> de la Universidad</w:t>
      </w:r>
      <w:r w:rsidRPr="00D64F8B">
        <w:rPr>
          <w:rFonts w:ascii="Tahoma" w:hAnsi="Tahoma" w:cs="Tahoma"/>
          <w:sz w:val="18"/>
          <w:szCs w:val="18"/>
        </w:rPr>
        <w:t xml:space="preserve"> a través del cual le informarán la fecha asignada para la entrevista</w:t>
      </w:r>
      <w:r w:rsidRPr="00D64F8B">
        <w:rPr>
          <w:rFonts w:ascii="Tahoma" w:hAnsi="Tahoma" w:cs="Tahoma"/>
          <w:b/>
          <w:sz w:val="18"/>
          <w:szCs w:val="18"/>
        </w:rPr>
        <w:t xml:space="preserve">. </w:t>
      </w:r>
      <w:r w:rsidRPr="00D64F8B">
        <w:rPr>
          <w:rFonts w:ascii="Tahoma" w:hAnsi="Tahoma" w:cs="Tahoma"/>
          <w:color w:val="000000"/>
          <w:sz w:val="18"/>
          <w:szCs w:val="18"/>
          <w:shd w:val="clear" w:color="auto" w:fill="FFFFFF"/>
        </w:rPr>
        <w:t>En caso de que requiera reprogramarla diríjase al buzón de la página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de Admisiones.</w:t>
      </w:r>
    </w:p>
    <w:p w:rsidR="00397735" w:rsidRPr="00036C6D" w:rsidRDefault="00397735" w:rsidP="00397735">
      <w:pPr>
        <w:tabs>
          <w:tab w:val="left" w:pos="567"/>
          <w:tab w:val="left" w:pos="1134"/>
        </w:tabs>
        <w:contextualSpacing/>
        <w:jc w:val="both"/>
        <w:rPr>
          <w:rFonts w:ascii="Tahoma" w:hAnsi="Tahoma" w:cs="Tahoma"/>
          <w:b/>
          <w:sz w:val="20"/>
        </w:rPr>
      </w:pPr>
    </w:p>
    <w:p w:rsidR="00397735" w:rsidRDefault="00397735" w:rsidP="00397735">
      <w:pPr>
        <w:tabs>
          <w:tab w:val="left" w:pos="567"/>
        </w:tabs>
        <w:contextualSpacing/>
        <w:jc w:val="both"/>
        <w:rPr>
          <w:rFonts w:ascii="Tahoma" w:hAnsi="Tahoma" w:cs="Tahoma"/>
          <w:b/>
          <w:sz w:val="20"/>
        </w:rPr>
      </w:pPr>
    </w:p>
    <w:p w:rsidR="00397735" w:rsidRPr="00F47AA7" w:rsidRDefault="00397735" w:rsidP="00397735">
      <w:pPr>
        <w:tabs>
          <w:tab w:val="left" w:pos="567"/>
        </w:tabs>
        <w:contextualSpacing/>
        <w:jc w:val="both"/>
        <w:rPr>
          <w:rFonts w:ascii="Tahoma" w:hAnsi="Tahoma" w:cs="Tahoma"/>
          <w:b/>
          <w:sz w:val="20"/>
          <w:highlight w:val="lightGray"/>
        </w:rPr>
      </w:pPr>
      <w:r w:rsidRPr="00F47AA7">
        <w:rPr>
          <w:rFonts w:ascii="Tahoma" w:hAnsi="Tahoma" w:cs="Tahoma"/>
          <w:b/>
          <w:sz w:val="20"/>
        </w:rPr>
        <w:t xml:space="preserve">REQUISITOS PARA </w:t>
      </w:r>
      <w:r>
        <w:rPr>
          <w:rFonts w:ascii="Tahoma" w:hAnsi="Tahoma" w:cs="Tahoma"/>
          <w:b/>
          <w:sz w:val="20"/>
        </w:rPr>
        <w:t>LA INSCRIPCIÓN</w:t>
      </w:r>
    </w:p>
    <w:p w:rsidR="00397735" w:rsidRPr="00F47AA7" w:rsidRDefault="00397735" w:rsidP="00397735">
      <w:pPr>
        <w:tabs>
          <w:tab w:val="left" w:pos="426"/>
        </w:tabs>
        <w:ind w:left="426"/>
        <w:contextualSpacing/>
        <w:jc w:val="both"/>
        <w:rPr>
          <w:rFonts w:ascii="Tahoma" w:hAnsi="Tahoma" w:cs="Tahoma"/>
          <w:b/>
          <w:sz w:val="20"/>
          <w:highlight w:val="lightGray"/>
        </w:rPr>
      </w:pPr>
    </w:p>
    <w:p w:rsidR="00397735" w:rsidRPr="00EB3B92" w:rsidRDefault="00397735" w:rsidP="00397735">
      <w:pPr>
        <w:numPr>
          <w:ilvl w:val="1"/>
          <w:numId w:val="12"/>
        </w:numPr>
        <w:shd w:val="clear" w:color="auto" w:fill="FFFFFF"/>
        <w:tabs>
          <w:tab w:val="left" w:pos="426"/>
        </w:tabs>
        <w:contextualSpacing/>
        <w:jc w:val="both"/>
        <w:textAlignment w:val="top"/>
        <w:rPr>
          <w:rFonts w:ascii="Tahoma" w:hAnsi="Tahoma" w:cs="Tahoma"/>
          <w:b/>
          <w:sz w:val="18"/>
          <w:szCs w:val="18"/>
          <w:u w:val="single"/>
          <w:lang w:val="es-ES" w:eastAsia="es-ES"/>
        </w:rPr>
      </w:pPr>
      <w:r w:rsidRPr="00EB3B92">
        <w:rPr>
          <w:rFonts w:ascii="Tahoma" w:hAnsi="Tahoma" w:cs="Tahoma"/>
          <w:b/>
          <w:sz w:val="18"/>
          <w:szCs w:val="18"/>
          <w:u w:val="single"/>
          <w:lang w:val="es-ES" w:eastAsia="es-ES"/>
        </w:rPr>
        <w:t>Entregar los siguientes documentos completos.</w:t>
      </w:r>
    </w:p>
    <w:p w:rsidR="00397735" w:rsidRDefault="00397735" w:rsidP="00397735">
      <w:pPr>
        <w:jc w:val="both"/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</w:pPr>
    </w:p>
    <w:p w:rsidR="00397735" w:rsidRPr="00EC348F" w:rsidRDefault="00397735" w:rsidP="00397735">
      <w:pPr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  <w:lang w:val="es-ES_tradnl"/>
        </w:rPr>
      </w:pPr>
      <w:r>
        <w:rPr>
          <w:rFonts w:ascii="Tahoma" w:hAnsi="Tahoma" w:cs="Tahoma"/>
          <w:sz w:val="18"/>
          <w:szCs w:val="18"/>
          <w:lang w:val="es-ES_tradnl"/>
        </w:rPr>
        <w:t>Fotocopia del acta de grado y</w:t>
      </w:r>
      <w:r w:rsidRPr="00EC348F">
        <w:rPr>
          <w:rFonts w:ascii="Tahoma" w:hAnsi="Tahoma" w:cs="Tahoma"/>
          <w:sz w:val="18"/>
          <w:szCs w:val="18"/>
          <w:lang w:val="es-ES_tradnl"/>
        </w:rPr>
        <w:t xml:space="preserve"> del diploma del pregrado y posgrado (si aplica).</w:t>
      </w:r>
    </w:p>
    <w:p w:rsidR="00397735" w:rsidRPr="00EC348F" w:rsidRDefault="00397735" w:rsidP="00397735">
      <w:pPr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  <w:lang w:val="es-ES" w:eastAsia="es-ES"/>
        </w:rPr>
      </w:pPr>
      <w:r w:rsidRPr="00EC348F"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  <w:t>Notas de pregrado original con promedio.</w:t>
      </w:r>
    </w:p>
    <w:p w:rsidR="00397735" w:rsidRPr="00EC348F" w:rsidRDefault="00397735" w:rsidP="00397735">
      <w:pPr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  <w:lang w:val="es-ES" w:eastAsia="es-ES"/>
        </w:rPr>
      </w:pPr>
      <w:r w:rsidRPr="00EC348F"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  <w:t>Fotocopia del documento de identidad.</w:t>
      </w:r>
    </w:p>
    <w:p w:rsidR="00397735" w:rsidRPr="00EC348F" w:rsidRDefault="00397735" w:rsidP="00397735">
      <w:pPr>
        <w:numPr>
          <w:ilvl w:val="0"/>
          <w:numId w:val="13"/>
        </w:numPr>
        <w:ind w:left="284" w:hanging="284"/>
        <w:jc w:val="both"/>
        <w:rPr>
          <w:rFonts w:ascii="Tahoma" w:hAnsi="Tahoma" w:cs="Tahoma"/>
          <w:sz w:val="18"/>
          <w:szCs w:val="18"/>
          <w:lang w:val="es-ES" w:eastAsia="es-ES"/>
        </w:rPr>
      </w:pPr>
      <w:r w:rsidRPr="00EC348F"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  <w:t>Tres fotografías tamaño documento, tamaño 3 x 4 cm.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  <w:t xml:space="preserve"> Fondo blanco.</w:t>
      </w:r>
    </w:p>
    <w:p w:rsidR="00397735" w:rsidRPr="00EB3B92" w:rsidRDefault="00397735" w:rsidP="00397735">
      <w:pPr>
        <w:shd w:val="clear" w:color="auto" w:fill="FFFFFF"/>
        <w:tabs>
          <w:tab w:val="left" w:pos="426"/>
        </w:tabs>
        <w:contextualSpacing/>
        <w:jc w:val="both"/>
        <w:textAlignment w:val="top"/>
        <w:rPr>
          <w:rFonts w:ascii="Tahoma" w:hAnsi="Tahoma" w:cs="Tahoma"/>
          <w:sz w:val="18"/>
          <w:szCs w:val="18"/>
          <w:lang w:val="es-ES" w:eastAsia="es-ES"/>
        </w:rPr>
      </w:pPr>
    </w:p>
    <w:p w:rsidR="00397735" w:rsidRPr="00EB3B92" w:rsidRDefault="00397735" w:rsidP="00397735">
      <w:pPr>
        <w:numPr>
          <w:ilvl w:val="1"/>
          <w:numId w:val="12"/>
        </w:numPr>
        <w:shd w:val="clear" w:color="auto" w:fill="FFFFFF"/>
        <w:tabs>
          <w:tab w:val="left" w:pos="426"/>
        </w:tabs>
        <w:contextualSpacing/>
        <w:jc w:val="both"/>
        <w:textAlignment w:val="top"/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</w:pPr>
      <w:r w:rsidRPr="00EB3B92"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  <w:t>Presentar las pruebas para la selección</w:t>
      </w:r>
    </w:p>
    <w:p w:rsidR="00397735" w:rsidRPr="00EB3B92" w:rsidRDefault="00397735" w:rsidP="00397735">
      <w:pPr>
        <w:shd w:val="clear" w:color="auto" w:fill="FFFFFF"/>
        <w:tabs>
          <w:tab w:val="left" w:pos="426"/>
        </w:tabs>
        <w:ind w:left="502"/>
        <w:contextualSpacing/>
        <w:jc w:val="both"/>
        <w:textAlignment w:val="top"/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</w:pPr>
    </w:p>
    <w:p w:rsidR="00397735" w:rsidRPr="00EB3B92" w:rsidRDefault="00397735" w:rsidP="00397735">
      <w:pPr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426"/>
        <w:contextualSpacing/>
        <w:jc w:val="both"/>
        <w:textAlignment w:val="top"/>
        <w:rPr>
          <w:rFonts w:ascii="Tahoma" w:hAnsi="Tahoma" w:cs="Tahoma"/>
          <w:sz w:val="18"/>
          <w:szCs w:val="18"/>
          <w:lang w:val="es-ES" w:eastAsia="es-ES"/>
        </w:rPr>
      </w:pPr>
      <w:r w:rsidRPr="00EB3B92"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  <w:t xml:space="preserve">Entrevista para identificar y valorar sus expectativas, capacidad argumentativa así como su interés </w:t>
      </w:r>
      <w:proofErr w:type="gramStart"/>
      <w:r w:rsidRPr="00EB3B92"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  <w:t>por  el</w:t>
      </w:r>
      <w:proofErr w:type="gramEnd"/>
      <w:r w:rsidRPr="00EB3B92"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  <w:t xml:space="preserve"> énfasis seleccionado</w:t>
      </w:r>
      <w:r w:rsidRPr="00EB3B92">
        <w:rPr>
          <w:rFonts w:ascii="Tahoma" w:hAnsi="Tahoma" w:cs="Tahoma"/>
          <w:color w:val="000000"/>
          <w:sz w:val="18"/>
          <w:szCs w:val="18"/>
          <w:u w:val="single"/>
          <w:shd w:val="clear" w:color="auto" w:fill="FFFFFF"/>
          <w:lang w:val="es-ES" w:eastAsia="es-ES"/>
        </w:rPr>
        <w:t>.</w:t>
      </w:r>
      <w:r>
        <w:rPr>
          <w:rFonts w:ascii="Tahoma" w:hAnsi="Tahoma" w:cs="Tahoma"/>
          <w:color w:val="000000"/>
          <w:sz w:val="18"/>
          <w:szCs w:val="18"/>
          <w:u w:val="single"/>
          <w:shd w:val="clear" w:color="auto" w:fill="FFFFFF"/>
          <w:lang w:val="es-ES" w:eastAsia="es-ES"/>
        </w:rPr>
        <w:t xml:space="preserve"> (la información de los énfasis se encuentra en la página web de la Facultad y en los folletos de las maestrías).</w:t>
      </w:r>
    </w:p>
    <w:p w:rsidR="00397735" w:rsidRPr="00EB3B92" w:rsidRDefault="00397735" w:rsidP="00397735">
      <w:p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color w:val="000000"/>
          <w:sz w:val="18"/>
          <w:szCs w:val="18"/>
          <w:shd w:val="clear" w:color="auto" w:fill="FFFFFF"/>
        </w:rPr>
        <w:tab/>
        <w:t>Las entrevistas serán programadas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entre los </w:t>
      </w:r>
      <w:r w:rsidRPr="00F47AA7"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  <w:t xml:space="preserve">días </w:t>
      </w:r>
      <w:r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  <w:t>24, 25 y 26 de abril de 2019</w:t>
      </w:r>
    </w:p>
    <w:p w:rsidR="00397735" w:rsidRPr="00EB3B92" w:rsidRDefault="00397735" w:rsidP="00397735">
      <w:p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lastRenderedPageBreak/>
        <w:tab/>
        <w:t>El día de la entrevista usted deberá entregar:</w:t>
      </w:r>
    </w:p>
    <w:p w:rsidR="00397735" w:rsidRPr="00EB3B92" w:rsidRDefault="00397735" w:rsidP="00397735">
      <w:pPr>
        <w:numPr>
          <w:ilvl w:val="0"/>
          <w:numId w:val="6"/>
        </w:numPr>
        <w:shd w:val="clear" w:color="auto" w:fill="FFFFFF"/>
        <w:tabs>
          <w:tab w:val="clear" w:pos="720"/>
          <w:tab w:val="left" w:pos="426"/>
        </w:tabs>
        <w:ind w:left="426" w:hanging="426"/>
        <w:contextualSpacing/>
        <w:jc w:val="both"/>
        <w:rPr>
          <w:rFonts w:ascii="Tahoma" w:hAnsi="Tahoma" w:cs="Tahoma"/>
          <w:color w:val="000000"/>
          <w:sz w:val="18"/>
          <w:szCs w:val="18"/>
          <w:lang w:val="es-ES"/>
        </w:rPr>
      </w:pPr>
      <w:r w:rsidRPr="00EB3B92">
        <w:rPr>
          <w:rFonts w:ascii="Tahoma" w:hAnsi="Tahoma" w:cs="Tahoma"/>
          <w:sz w:val="18"/>
          <w:szCs w:val="18"/>
          <w:shd w:val="clear" w:color="auto" w:fill="FFFFFF"/>
        </w:rPr>
        <w:t>Todos los documentos</w:t>
      </w:r>
      <w:r>
        <w:rPr>
          <w:rFonts w:ascii="Tahoma" w:hAnsi="Tahoma" w:cs="Tahoma"/>
          <w:sz w:val="18"/>
          <w:szCs w:val="18"/>
          <w:shd w:val="clear" w:color="auto" w:fill="FFFFFF"/>
        </w:rPr>
        <w:t xml:space="preserve"> referidos en los</w:t>
      </w:r>
      <w:r w:rsidRPr="00EB3B92">
        <w:rPr>
          <w:rFonts w:ascii="Tahoma" w:hAnsi="Tahoma" w:cs="Tahoma"/>
          <w:sz w:val="18"/>
          <w:szCs w:val="18"/>
          <w:shd w:val="clear" w:color="auto" w:fill="FFFFFF"/>
        </w:rPr>
        <w:t xml:space="preserve"> requisitos exigidos</w:t>
      </w:r>
      <w:r>
        <w:rPr>
          <w:rFonts w:ascii="Tahoma" w:hAnsi="Tahoma" w:cs="Tahoma"/>
          <w:sz w:val="18"/>
          <w:szCs w:val="18"/>
          <w:shd w:val="clear" w:color="auto" w:fill="FFFFFF"/>
        </w:rPr>
        <w:t xml:space="preserve"> </w:t>
      </w:r>
      <w:r>
        <w:rPr>
          <w:rFonts w:ascii="Tahoma" w:hAnsi="Tahoma" w:cs="Tahoma"/>
          <w:sz w:val="18"/>
          <w:szCs w:val="18"/>
        </w:rPr>
        <w:t>en el punto 2.1</w:t>
      </w:r>
      <w:r w:rsidRPr="00EB3B92">
        <w:rPr>
          <w:rFonts w:ascii="Tahoma" w:hAnsi="Tahoma" w:cs="Tahoma"/>
          <w:sz w:val="18"/>
          <w:szCs w:val="18"/>
          <w:shd w:val="clear" w:color="auto" w:fill="FFFFFF"/>
        </w:rPr>
        <w:t xml:space="preserve">. Estos documentos deben ser entregados a </w:t>
      </w:r>
      <w:r w:rsidRPr="00EB3B92">
        <w:rPr>
          <w:rFonts w:ascii="Tahoma" w:hAnsi="Tahoma" w:cs="Tahoma"/>
          <w:sz w:val="18"/>
          <w:szCs w:val="18"/>
        </w:rPr>
        <w:t xml:space="preserve">la Facultad de Ciencias de la Educación (Calle 12 No. 1-17 Este. Bloque C, piso 5. Bogotá). </w:t>
      </w:r>
    </w:p>
    <w:p w:rsidR="00397735" w:rsidRPr="00EB3B92" w:rsidRDefault="00397735" w:rsidP="00397735">
      <w:pPr>
        <w:numPr>
          <w:ilvl w:val="0"/>
          <w:numId w:val="6"/>
        </w:numPr>
        <w:shd w:val="clear" w:color="auto" w:fill="FFFFFF"/>
        <w:tabs>
          <w:tab w:val="clear" w:pos="720"/>
          <w:tab w:val="left" w:pos="426"/>
        </w:tabs>
        <w:ind w:left="426" w:hanging="426"/>
        <w:contextualSpacing/>
        <w:jc w:val="both"/>
        <w:rPr>
          <w:rFonts w:ascii="Tahoma" w:hAnsi="Tahoma" w:cs="Tahoma"/>
          <w:color w:val="000000"/>
          <w:sz w:val="18"/>
          <w:szCs w:val="18"/>
          <w:lang w:val="es-ES"/>
        </w:rPr>
      </w:pPr>
      <w:r w:rsidRPr="00EB3B92">
        <w:rPr>
          <w:rFonts w:ascii="Tahoma" w:hAnsi="Tahoma" w:cs="Tahoma"/>
          <w:sz w:val="18"/>
          <w:szCs w:val="18"/>
        </w:rPr>
        <w:t>Comprobante de pago de inscripción.</w:t>
      </w:r>
    </w:p>
    <w:p w:rsidR="00397735" w:rsidRPr="00EB3B92" w:rsidRDefault="00397735" w:rsidP="00397735">
      <w:p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i/>
          <w:sz w:val="18"/>
          <w:szCs w:val="18"/>
        </w:rPr>
      </w:pPr>
    </w:p>
    <w:p w:rsidR="00397735" w:rsidRPr="00DC2163" w:rsidRDefault="00397735" w:rsidP="00397735">
      <w:pPr>
        <w:tabs>
          <w:tab w:val="left" w:pos="0"/>
          <w:tab w:val="left" w:pos="1134"/>
        </w:tabs>
        <w:contextualSpacing/>
        <w:jc w:val="both"/>
        <w:rPr>
          <w:rFonts w:ascii="Tahoma" w:hAnsi="Tahoma" w:cs="Tahoma"/>
          <w:b/>
          <w:i/>
          <w:color w:val="000000"/>
          <w:sz w:val="18"/>
          <w:szCs w:val="18"/>
        </w:rPr>
      </w:pPr>
      <w:r w:rsidRPr="00DC2163">
        <w:rPr>
          <w:rFonts w:ascii="Tahoma" w:hAnsi="Tahoma" w:cs="Tahoma"/>
          <w:b/>
          <w:i/>
          <w:color w:val="000000"/>
          <w:sz w:val="18"/>
          <w:szCs w:val="18"/>
        </w:rPr>
        <w:t>Nota</w:t>
      </w:r>
      <w:r w:rsidR="00DC2163" w:rsidRPr="00DC2163">
        <w:rPr>
          <w:rFonts w:ascii="Tahoma" w:hAnsi="Tahoma" w:cs="Tahoma"/>
          <w:b/>
          <w:i/>
          <w:color w:val="000000"/>
          <w:sz w:val="18"/>
          <w:szCs w:val="18"/>
        </w:rPr>
        <w:t xml:space="preserve"> 1</w:t>
      </w:r>
      <w:r w:rsidRPr="00DC2163">
        <w:rPr>
          <w:rFonts w:ascii="Tahoma" w:hAnsi="Tahoma" w:cs="Tahoma"/>
          <w:b/>
          <w:i/>
          <w:color w:val="000000"/>
          <w:sz w:val="18"/>
          <w:szCs w:val="18"/>
        </w:rPr>
        <w:t>:</w:t>
      </w:r>
      <w:r w:rsidRPr="00DC2163"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</w:rPr>
        <w:t xml:space="preserve"> </w:t>
      </w:r>
      <w:r w:rsidRPr="00DC2163">
        <w:rPr>
          <w:rFonts w:ascii="Tahoma" w:hAnsi="Tahoma" w:cs="Tahoma"/>
          <w:b/>
          <w:i/>
          <w:color w:val="000000"/>
          <w:sz w:val="18"/>
          <w:szCs w:val="18"/>
        </w:rPr>
        <w:t xml:space="preserve">El estudio de su admisión está condicionado a la entrega de todos los documentos solicitados y el pago de la inscripción (ver punto 1). En caso contrario, se anulará el proceso de inscripción. </w:t>
      </w:r>
    </w:p>
    <w:p w:rsidR="00DC2163" w:rsidRPr="00DC2163" w:rsidRDefault="00DC2163" w:rsidP="00397735">
      <w:pPr>
        <w:tabs>
          <w:tab w:val="left" w:pos="0"/>
          <w:tab w:val="left" w:pos="1134"/>
        </w:tabs>
        <w:contextualSpacing/>
        <w:jc w:val="both"/>
        <w:rPr>
          <w:rFonts w:ascii="Tahoma" w:hAnsi="Tahoma" w:cs="Tahoma"/>
          <w:b/>
          <w:i/>
          <w:color w:val="000000"/>
          <w:sz w:val="18"/>
          <w:szCs w:val="18"/>
          <w:shd w:val="clear" w:color="auto" w:fill="FFFFFF"/>
        </w:rPr>
      </w:pPr>
      <w:r w:rsidRPr="00DC2163">
        <w:rPr>
          <w:rFonts w:cs="Calibri"/>
          <w:b/>
          <w:i/>
          <w:color w:val="000000"/>
        </w:rPr>
        <w:t xml:space="preserve">Nota 2: </w:t>
      </w:r>
      <w:r w:rsidRPr="00DC2163">
        <w:rPr>
          <w:rFonts w:cs="Calibri"/>
          <w:b/>
          <w:i/>
          <w:color w:val="000000"/>
        </w:rPr>
        <w:t>La Facultad no entregará reportes individuales a los docentes</w:t>
      </w:r>
      <w:r w:rsidR="009937DB">
        <w:rPr>
          <w:rFonts w:cs="Calibri"/>
          <w:b/>
          <w:i/>
          <w:color w:val="000000"/>
        </w:rPr>
        <w:t>.</w:t>
      </w:r>
      <w:bookmarkStart w:id="0" w:name="_GoBack"/>
      <w:bookmarkEnd w:id="0"/>
    </w:p>
    <w:p w:rsidR="00397735" w:rsidRPr="00EB3B92" w:rsidRDefault="00397735" w:rsidP="00397735">
      <w:pPr>
        <w:shd w:val="clear" w:color="auto" w:fill="FFFFFF"/>
        <w:tabs>
          <w:tab w:val="left" w:pos="426"/>
        </w:tabs>
        <w:ind w:left="426" w:hanging="426"/>
        <w:contextualSpacing/>
        <w:jc w:val="both"/>
        <w:textAlignment w:val="top"/>
        <w:rPr>
          <w:rFonts w:ascii="Tahoma" w:hAnsi="Tahoma" w:cs="Tahoma"/>
          <w:sz w:val="18"/>
          <w:szCs w:val="18"/>
          <w:lang w:val="es-ES" w:eastAsia="es-ES"/>
        </w:rPr>
      </w:pPr>
    </w:p>
    <w:p w:rsidR="00397735" w:rsidRPr="00EB3B92" w:rsidRDefault="00397735" w:rsidP="00397735">
      <w:pPr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426"/>
        <w:contextualSpacing/>
        <w:jc w:val="both"/>
        <w:textAlignment w:val="top"/>
        <w:rPr>
          <w:rFonts w:ascii="Tahoma" w:hAnsi="Tahoma" w:cs="Tahoma"/>
          <w:b/>
          <w:sz w:val="18"/>
          <w:szCs w:val="18"/>
          <w:lang w:val="es-ES" w:eastAsia="es-ES"/>
        </w:rPr>
      </w:pPr>
      <w:r w:rsidRPr="00EB3B92">
        <w:rPr>
          <w:rFonts w:ascii="Tahoma" w:hAnsi="Tahoma" w:cs="Tahoma"/>
          <w:b/>
          <w:color w:val="000000"/>
          <w:sz w:val="18"/>
          <w:szCs w:val="18"/>
          <w:u w:val="single"/>
          <w:shd w:val="clear" w:color="auto" w:fill="FFFFFF"/>
          <w:lang w:val="es-ES" w:eastAsia="es-ES"/>
        </w:rPr>
        <w:t>Prueba de admisión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ab/>
        <w:t>La prueba general de admisión a maestría es una estimación de aptitudes académicas cuya finalidad es evaluar las habilidades y aptitudes de los aspirantes a los programas de Maestría de la Facultad de Ciencias de la Educación</w:t>
      </w:r>
      <w:r>
        <w:rPr>
          <w:rFonts w:ascii="Tahoma" w:hAnsi="Tahoma" w:cs="Tahoma"/>
          <w:sz w:val="18"/>
          <w:szCs w:val="18"/>
        </w:rPr>
        <w:t xml:space="preserve">. Se valoran </w:t>
      </w:r>
      <w:r w:rsidRPr="00EB3B92">
        <w:rPr>
          <w:rFonts w:ascii="Tahoma" w:hAnsi="Tahoma" w:cs="Tahoma"/>
          <w:sz w:val="18"/>
          <w:szCs w:val="18"/>
        </w:rPr>
        <w:t xml:space="preserve">las siguientes áreas específicas de conocimiento que serán empleadas durante sus estudios: comprensión lingüística, aptitud para la comprensión del idioma inglés y aptitud matemática </w:t>
      </w:r>
      <w:r w:rsidRPr="00EB3B92">
        <w:rPr>
          <w:rFonts w:ascii="Tahoma" w:hAnsi="Tahoma" w:cs="Tahoma"/>
          <w:bCs/>
          <w:sz w:val="18"/>
          <w:szCs w:val="18"/>
        </w:rPr>
        <w:t>(esta última prueba es exclusiva para los aspirantes a la maestría en Evaluación y Aseguramiento de la Calidad</w:t>
      </w:r>
      <w:r>
        <w:rPr>
          <w:rFonts w:ascii="Tahoma" w:hAnsi="Tahoma" w:cs="Tahoma"/>
          <w:bCs/>
          <w:sz w:val="18"/>
          <w:szCs w:val="18"/>
        </w:rPr>
        <w:t xml:space="preserve"> de la Educación</w:t>
      </w:r>
      <w:r w:rsidRPr="00EB3B92">
        <w:rPr>
          <w:rFonts w:ascii="Tahoma" w:hAnsi="Tahoma" w:cs="Tahoma"/>
          <w:bCs/>
          <w:sz w:val="18"/>
          <w:szCs w:val="18"/>
        </w:rPr>
        <w:t>)</w:t>
      </w:r>
      <w:r w:rsidRPr="00EB3B92">
        <w:rPr>
          <w:rFonts w:ascii="Tahoma" w:hAnsi="Tahoma" w:cs="Tahoma"/>
          <w:sz w:val="18"/>
          <w:szCs w:val="18"/>
        </w:rPr>
        <w:t>.</w:t>
      </w:r>
    </w:p>
    <w:p w:rsidR="00397735" w:rsidRPr="00EB3B92" w:rsidRDefault="00397735" w:rsidP="00397735">
      <w:pPr>
        <w:pStyle w:val="Ttulo3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b/>
          <w:sz w:val="18"/>
          <w:szCs w:val="18"/>
        </w:rPr>
      </w:pPr>
    </w:p>
    <w:p w:rsidR="00397735" w:rsidRPr="00EB3B92" w:rsidRDefault="00397735" w:rsidP="00397735">
      <w:pPr>
        <w:pStyle w:val="Ttulo3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ab/>
      </w:r>
      <w:r w:rsidRPr="00EB3B92">
        <w:rPr>
          <w:rFonts w:ascii="Tahoma" w:hAnsi="Tahoma" w:cs="Tahoma"/>
          <w:sz w:val="18"/>
          <w:szCs w:val="18"/>
          <w:u w:val="single"/>
        </w:rPr>
        <w:t>Descripción de las áreas de las pruebas de admisión</w:t>
      </w:r>
      <w:r w:rsidRPr="00EB3B92">
        <w:rPr>
          <w:rFonts w:ascii="Tahoma" w:hAnsi="Tahoma" w:cs="Tahoma"/>
          <w:sz w:val="18"/>
          <w:szCs w:val="18"/>
        </w:rPr>
        <w:t>: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Pr="00EB3B92" w:rsidRDefault="00397735" w:rsidP="00397735">
      <w:pPr>
        <w:pStyle w:val="Default"/>
        <w:numPr>
          <w:ilvl w:val="0"/>
          <w:numId w:val="10"/>
        </w:num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bCs/>
          <w:sz w:val="18"/>
          <w:szCs w:val="18"/>
        </w:rPr>
        <w:t>Prueba de comprensión lingüística</w:t>
      </w:r>
      <w:r>
        <w:rPr>
          <w:rFonts w:ascii="Tahoma" w:hAnsi="Tahoma" w:cs="Tahoma"/>
          <w:bCs/>
          <w:sz w:val="18"/>
          <w:szCs w:val="18"/>
        </w:rPr>
        <w:t>: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bCs/>
          <w:sz w:val="18"/>
          <w:szCs w:val="18"/>
        </w:rPr>
      </w:pPr>
      <w:r w:rsidRPr="00EB3B92">
        <w:rPr>
          <w:rFonts w:ascii="Tahoma" w:hAnsi="Tahoma" w:cs="Tahoma"/>
          <w:bCs/>
          <w:sz w:val="18"/>
          <w:szCs w:val="18"/>
        </w:rPr>
        <w:tab/>
        <w:t>En esta prueba se busca identificar comprensión global de un texto, análisis de la información del mismo y argumentación. De igual manera, con la prueba se busca identificar las características de la producción textual de los aspirantes.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Pr="00EB3B92" w:rsidRDefault="00397735" w:rsidP="00397735">
      <w:pPr>
        <w:pStyle w:val="Default"/>
        <w:numPr>
          <w:ilvl w:val="0"/>
          <w:numId w:val="10"/>
        </w:numPr>
        <w:tabs>
          <w:tab w:val="left" w:pos="426"/>
          <w:tab w:val="left" w:pos="851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bCs/>
          <w:sz w:val="18"/>
          <w:szCs w:val="18"/>
        </w:rPr>
        <w:t xml:space="preserve">Prueba de comprensión del idioma </w:t>
      </w:r>
      <w:proofErr w:type="gramStart"/>
      <w:r w:rsidRPr="00EB3B92">
        <w:rPr>
          <w:rFonts w:ascii="Tahoma" w:hAnsi="Tahoma" w:cs="Tahoma"/>
          <w:bCs/>
          <w:sz w:val="18"/>
          <w:szCs w:val="18"/>
        </w:rPr>
        <w:t>Inglés</w:t>
      </w:r>
      <w:proofErr w:type="gramEnd"/>
      <w:r w:rsidRPr="00EB3B92">
        <w:rPr>
          <w:rFonts w:ascii="Tahoma" w:hAnsi="Tahoma" w:cs="Tahoma"/>
          <w:bCs/>
          <w:sz w:val="18"/>
          <w:szCs w:val="18"/>
        </w:rPr>
        <w:t xml:space="preserve">: 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ab/>
        <w:t xml:space="preserve">Esta prueba diagnóstica, </w:t>
      </w:r>
      <w:r>
        <w:rPr>
          <w:rFonts w:ascii="Tahoma" w:hAnsi="Tahoma" w:cs="Tahoma"/>
          <w:sz w:val="18"/>
          <w:szCs w:val="18"/>
        </w:rPr>
        <w:t xml:space="preserve">está </w:t>
      </w:r>
      <w:r w:rsidRPr="00EB3B92">
        <w:rPr>
          <w:rFonts w:ascii="Tahoma" w:hAnsi="Tahoma" w:cs="Tahoma"/>
          <w:sz w:val="18"/>
          <w:szCs w:val="18"/>
        </w:rPr>
        <w:t>diseñada para evaluar a los candidatos en expresión y comprensión oral y escrita del inglés como lengua extranjera.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bCs/>
          <w:sz w:val="18"/>
          <w:szCs w:val="18"/>
        </w:rPr>
        <w:tab/>
        <w:t xml:space="preserve">Se exime de este examen quien tenga </w:t>
      </w:r>
      <w:r>
        <w:rPr>
          <w:rFonts w:ascii="Tahoma" w:hAnsi="Tahoma" w:cs="Tahoma"/>
          <w:bCs/>
          <w:sz w:val="18"/>
          <w:szCs w:val="18"/>
        </w:rPr>
        <w:t xml:space="preserve">vigente </w:t>
      </w:r>
      <w:r w:rsidRPr="00EB3B92">
        <w:rPr>
          <w:rFonts w:ascii="Tahoma" w:hAnsi="Tahoma" w:cs="Tahoma"/>
          <w:bCs/>
          <w:sz w:val="18"/>
          <w:szCs w:val="18"/>
        </w:rPr>
        <w:t xml:space="preserve">alguno de los siguientes exámenes internacionales: </w:t>
      </w:r>
    </w:p>
    <w:p w:rsidR="00397735" w:rsidRPr="00EB3B92" w:rsidRDefault="00397735" w:rsidP="00397735">
      <w:pPr>
        <w:pStyle w:val="Default"/>
        <w:numPr>
          <w:ilvl w:val="0"/>
          <w:numId w:val="9"/>
        </w:numPr>
        <w:tabs>
          <w:tab w:val="left" w:pos="426"/>
        </w:tabs>
        <w:ind w:left="426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 xml:space="preserve">International English </w:t>
      </w:r>
      <w:proofErr w:type="spellStart"/>
      <w:r w:rsidRPr="00EB3B92">
        <w:rPr>
          <w:rFonts w:ascii="Tahoma" w:hAnsi="Tahoma" w:cs="Tahoma"/>
          <w:sz w:val="18"/>
          <w:szCs w:val="18"/>
        </w:rPr>
        <w:t>language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EB3B92">
        <w:rPr>
          <w:rFonts w:ascii="Tahoma" w:hAnsi="Tahoma" w:cs="Tahoma"/>
          <w:sz w:val="18"/>
          <w:szCs w:val="18"/>
        </w:rPr>
        <w:t>Testing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EB3B92">
        <w:rPr>
          <w:rFonts w:ascii="Tahoma" w:hAnsi="Tahoma" w:cs="Tahoma"/>
          <w:sz w:val="18"/>
          <w:szCs w:val="18"/>
        </w:rPr>
        <w:t>System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(IELTS):  puntaje o banda mínima requerida 6.0 puntos; vigencia mínima de 2 años </w:t>
      </w:r>
    </w:p>
    <w:p w:rsidR="00397735" w:rsidRPr="00EB3B92" w:rsidRDefault="00397735" w:rsidP="00397735">
      <w:pPr>
        <w:pStyle w:val="Default"/>
        <w:numPr>
          <w:ilvl w:val="0"/>
          <w:numId w:val="9"/>
        </w:numPr>
        <w:tabs>
          <w:tab w:val="left" w:pos="426"/>
        </w:tabs>
        <w:ind w:left="426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 xml:space="preserve">Test of English as a </w:t>
      </w:r>
      <w:proofErr w:type="spellStart"/>
      <w:r w:rsidRPr="00EB3B92">
        <w:rPr>
          <w:rFonts w:ascii="Tahoma" w:hAnsi="Tahoma" w:cs="Tahoma"/>
          <w:sz w:val="18"/>
          <w:szCs w:val="18"/>
        </w:rPr>
        <w:t>Foreign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EB3B92">
        <w:rPr>
          <w:rFonts w:ascii="Tahoma" w:hAnsi="Tahoma" w:cs="Tahoma"/>
          <w:sz w:val="18"/>
          <w:szCs w:val="18"/>
        </w:rPr>
        <w:t>Language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(TOEFL) </w:t>
      </w:r>
      <w:proofErr w:type="spellStart"/>
      <w:r w:rsidRPr="00EB3B92">
        <w:rPr>
          <w:rFonts w:ascii="Tahoma" w:hAnsi="Tahoma" w:cs="Tahoma"/>
          <w:sz w:val="18"/>
          <w:szCs w:val="18"/>
        </w:rPr>
        <w:t>Paper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EB3B92">
        <w:rPr>
          <w:rFonts w:ascii="Tahoma" w:hAnsi="Tahoma" w:cs="Tahoma"/>
          <w:sz w:val="18"/>
          <w:szCs w:val="18"/>
        </w:rPr>
        <w:t>based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: Puntaje a banda mínima requerida </w:t>
      </w:r>
      <w:proofErr w:type="gramStart"/>
      <w:r w:rsidRPr="00EB3B92">
        <w:rPr>
          <w:rFonts w:ascii="Tahoma" w:hAnsi="Tahoma" w:cs="Tahoma"/>
          <w:sz w:val="18"/>
          <w:szCs w:val="18"/>
        </w:rPr>
        <w:t>500  puntos</w:t>
      </w:r>
      <w:proofErr w:type="gramEnd"/>
      <w:r w:rsidRPr="00EB3B92">
        <w:rPr>
          <w:rFonts w:ascii="Tahoma" w:hAnsi="Tahoma" w:cs="Tahoma"/>
          <w:sz w:val="18"/>
          <w:szCs w:val="18"/>
        </w:rPr>
        <w:t>; vigencia mínima de 2 años</w:t>
      </w:r>
    </w:p>
    <w:p w:rsidR="00397735" w:rsidRPr="00EB3B92" w:rsidRDefault="00397735" w:rsidP="00397735">
      <w:pPr>
        <w:pStyle w:val="Default"/>
        <w:numPr>
          <w:ilvl w:val="0"/>
          <w:numId w:val="9"/>
        </w:numPr>
        <w:tabs>
          <w:tab w:val="left" w:pos="426"/>
        </w:tabs>
        <w:ind w:left="426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 xml:space="preserve">Test of English as a </w:t>
      </w:r>
      <w:proofErr w:type="spellStart"/>
      <w:r w:rsidRPr="00EB3B92">
        <w:rPr>
          <w:rFonts w:ascii="Tahoma" w:hAnsi="Tahoma" w:cs="Tahoma"/>
          <w:sz w:val="18"/>
          <w:szCs w:val="18"/>
        </w:rPr>
        <w:t>Foreign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EB3B92">
        <w:rPr>
          <w:rFonts w:ascii="Tahoma" w:hAnsi="Tahoma" w:cs="Tahoma"/>
          <w:sz w:val="18"/>
          <w:szCs w:val="18"/>
        </w:rPr>
        <w:t>Language</w:t>
      </w:r>
      <w:proofErr w:type="spellEnd"/>
      <w:r w:rsidRPr="00EB3B92">
        <w:rPr>
          <w:rFonts w:ascii="Tahoma" w:hAnsi="Tahoma" w:cs="Tahoma"/>
          <w:sz w:val="18"/>
          <w:szCs w:val="18"/>
        </w:rPr>
        <w:t xml:space="preserve"> (TOEFL) </w:t>
      </w:r>
      <w:proofErr w:type="spellStart"/>
      <w:r w:rsidRPr="00EB3B92">
        <w:rPr>
          <w:rFonts w:ascii="Tahoma" w:hAnsi="Tahoma" w:cs="Tahoma"/>
          <w:sz w:val="18"/>
          <w:szCs w:val="18"/>
        </w:rPr>
        <w:t>Computer-based</w:t>
      </w:r>
      <w:proofErr w:type="spellEnd"/>
      <w:r w:rsidRPr="00EB3B92">
        <w:rPr>
          <w:rFonts w:ascii="Tahoma" w:hAnsi="Tahoma" w:cs="Tahoma"/>
          <w:sz w:val="18"/>
          <w:szCs w:val="18"/>
        </w:rPr>
        <w:t>: Puntaje a banda mínima requerida 60 puntos; vigencia mínima de 2 años. ​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Pr="00EB3B92" w:rsidRDefault="00397735" w:rsidP="00397735">
      <w:pPr>
        <w:pStyle w:val="Default"/>
        <w:numPr>
          <w:ilvl w:val="0"/>
          <w:numId w:val="10"/>
        </w:numPr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bCs/>
          <w:sz w:val="18"/>
          <w:szCs w:val="18"/>
        </w:rPr>
        <w:t>Prueba de aptitud matemática</w:t>
      </w:r>
      <w:r>
        <w:rPr>
          <w:rFonts w:ascii="Tahoma" w:hAnsi="Tahoma" w:cs="Tahoma"/>
          <w:bCs/>
          <w:sz w:val="18"/>
          <w:szCs w:val="18"/>
        </w:rPr>
        <w:t xml:space="preserve"> (solo para aspirantes a la maestría en Evaluación y Aseguramiento de la Calidad de la Educación)</w:t>
      </w:r>
    </w:p>
    <w:p w:rsidR="00397735" w:rsidRPr="00EB3B92" w:rsidRDefault="00397735" w:rsidP="00397735">
      <w:pPr>
        <w:pStyle w:val="Default"/>
        <w:tabs>
          <w:tab w:val="left" w:pos="426"/>
        </w:tabs>
        <w:ind w:left="426" w:hanging="426"/>
        <w:contextualSpacing/>
        <w:jc w:val="both"/>
        <w:rPr>
          <w:rFonts w:ascii="Tahoma" w:hAnsi="Tahoma" w:cs="Tahoma"/>
          <w:sz w:val="18"/>
          <w:szCs w:val="18"/>
        </w:rPr>
      </w:pPr>
      <w:r w:rsidRPr="00EB3B92">
        <w:rPr>
          <w:rFonts w:ascii="Tahoma" w:hAnsi="Tahoma" w:cs="Tahoma"/>
          <w:sz w:val="18"/>
          <w:szCs w:val="18"/>
        </w:rPr>
        <w:tab/>
        <w:t>El objetivo de esta prueba es identificar el nivel de los conocimientos</w:t>
      </w:r>
      <w:r>
        <w:rPr>
          <w:rFonts w:ascii="Tahoma" w:hAnsi="Tahoma" w:cs="Tahoma"/>
          <w:sz w:val="18"/>
          <w:szCs w:val="18"/>
        </w:rPr>
        <w:t xml:space="preserve"> generales de</w:t>
      </w:r>
      <w:r w:rsidRPr="00EB3B92">
        <w:rPr>
          <w:rFonts w:ascii="Tahoma" w:hAnsi="Tahoma" w:cs="Tahoma"/>
          <w:sz w:val="18"/>
          <w:szCs w:val="18"/>
        </w:rPr>
        <w:t xml:space="preserve"> matemátic</w:t>
      </w:r>
      <w:r>
        <w:rPr>
          <w:rFonts w:ascii="Tahoma" w:hAnsi="Tahoma" w:cs="Tahoma"/>
          <w:sz w:val="18"/>
          <w:szCs w:val="18"/>
        </w:rPr>
        <w:t>a</w:t>
      </w:r>
      <w:r w:rsidRPr="00EB3B92">
        <w:rPr>
          <w:rFonts w:ascii="Tahoma" w:hAnsi="Tahoma" w:cs="Tahoma"/>
          <w:sz w:val="18"/>
          <w:szCs w:val="18"/>
        </w:rPr>
        <w:t xml:space="preserve">s de los aspirantes, así como sus </w:t>
      </w:r>
      <w:r>
        <w:rPr>
          <w:rFonts w:ascii="Tahoma" w:hAnsi="Tahoma" w:cs="Tahoma"/>
          <w:sz w:val="18"/>
          <w:szCs w:val="18"/>
        </w:rPr>
        <w:t>conocimientos en estadística</w:t>
      </w:r>
      <w:r w:rsidRPr="00EB3B92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y habilidades</w:t>
      </w:r>
      <w:r w:rsidRPr="00EB3B92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d</w:t>
      </w:r>
      <w:r w:rsidRPr="00EB3B92">
        <w:rPr>
          <w:rFonts w:ascii="Tahoma" w:hAnsi="Tahoma" w:cs="Tahoma"/>
          <w:sz w:val="18"/>
          <w:szCs w:val="18"/>
        </w:rPr>
        <w:t xml:space="preserve">e interpretación de </w:t>
      </w:r>
      <w:r>
        <w:rPr>
          <w:rFonts w:ascii="Tahoma" w:hAnsi="Tahoma" w:cs="Tahoma"/>
          <w:sz w:val="18"/>
          <w:szCs w:val="18"/>
        </w:rPr>
        <w:t>gráficas. Esta prueba se presenta el día de la entrevista.</w:t>
      </w:r>
    </w:p>
    <w:p w:rsidR="00397735" w:rsidRPr="00EB3B92" w:rsidRDefault="00397735" w:rsidP="00397735">
      <w:pPr>
        <w:pStyle w:val="Default"/>
        <w:tabs>
          <w:tab w:val="left" w:pos="567"/>
        </w:tabs>
        <w:ind w:left="284" w:hanging="284"/>
        <w:contextualSpacing/>
        <w:jc w:val="both"/>
        <w:rPr>
          <w:rFonts w:ascii="Tahoma" w:hAnsi="Tahoma" w:cs="Tahoma"/>
          <w:sz w:val="18"/>
          <w:szCs w:val="18"/>
        </w:rPr>
      </w:pPr>
    </w:p>
    <w:p w:rsidR="00397735" w:rsidRPr="0014096A" w:rsidRDefault="00397735" w:rsidP="00397735">
      <w:pPr>
        <w:pStyle w:val="Default"/>
        <w:tabs>
          <w:tab w:val="left" w:pos="426"/>
          <w:tab w:val="left" w:pos="567"/>
        </w:tabs>
        <w:ind w:left="426" w:hanging="426"/>
        <w:contextualSpacing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EB3B92">
        <w:rPr>
          <w:rFonts w:ascii="Tahoma" w:hAnsi="Tahoma" w:cs="Tahoma"/>
          <w:sz w:val="18"/>
          <w:szCs w:val="18"/>
        </w:rPr>
        <w:tab/>
      </w:r>
      <w:r w:rsidRPr="0014096A">
        <w:rPr>
          <w:rFonts w:ascii="Tahoma" w:hAnsi="Tahoma" w:cs="Tahoma"/>
          <w:b/>
          <w:sz w:val="18"/>
          <w:szCs w:val="18"/>
          <w:u w:val="single"/>
        </w:rPr>
        <w:t xml:space="preserve">Programación prueba de admisión </w:t>
      </w:r>
    </w:p>
    <w:p w:rsidR="00397735" w:rsidRPr="00036C6D" w:rsidRDefault="00397735" w:rsidP="00397735">
      <w:pPr>
        <w:pStyle w:val="Default"/>
        <w:tabs>
          <w:tab w:val="left" w:pos="567"/>
        </w:tabs>
        <w:ind w:left="284" w:hanging="284"/>
        <w:contextualSpacing/>
        <w:jc w:val="both"/>
        <w:rPr>
          <w:rFonts w:ascii="Tahoma" w:hAnsi="Tahoma" w:cs="Tahoma"/>
          <w:sz w:val="20"/>
          <w:szCs w:val="20"/>
          <w:u w:val="single"/>
        </w:rPr>
      </w:pPr>
    </w:p>
    <w:tbl>
      <w:tblPr>
        <w:tblW w:w="808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977"/>
        <w:gridCol w:w="2977"/>
      </w:tblGrid>
      <w:tr w:rsidR="00397735" w:rsidRPr="00036C6D" w:rsidTr="002F7E02">
        <w:trPr>
          <w:trHeight w:val="379"/>
        </w:trPr>
        <w:tc>
          <w:tcPr>
            <w:tcW w:w="2126" w:type="dxa"/>
            <w:shd w:val="clear" w:color="auto" w:fill="auto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34" w:hanging="34"/>
              <w:contextualSpacing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 w:rsidRPr="00247032">
              <w:rPr>
                <w:rFonts w:ascii="Tahoma" w:hAnsi="Tahoma" w:cs="Tahoma"/>
                <w:bCs/>
                <w:sz w:val="16"/>
                <w:szCs w:val="16"/>
              </w:rPr>
              <w:t>Fechas</w:t>
            </w:r>
          </w:p>
        </w:tc>
        <w:tc>
          <w:tcPr>
            <w:tcW w:w="2977" w:type="dxa"/>
            <w:vAlign w:val="center"/>
          </w:tcPr>
          <w:p w:rsidR="00397735" w:rsidRDefault="00397735" w:rsidP="002F7E02">
            <w:pPr>
              <w:pStyle w:val="Default"/>
              <w:tabs>
                <w:tab w:val="left" w:pos="567"/>
                <w:tab w:val="left" w:pos="2835"/>
              </w:tabs>
              <w:ind w:left="284" w:hanging="284"/>
              <w:contextualSpacing/>
              <w:jc w:val="center"/>
              <w:rPr>
                <w:rFonts w:ascii="Tahoma" w:hAnsi="Tahoma" w:cs="Tahoma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color w:val="auto"/>
                <w:sz w:val="16"/>
                <w:szCs w:val="16"/>
              </w:rPr>
              <w:t>Viernes 26 de abril de 2019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7735" w:rsidRDefault="00397735" w:rsidP="002F7E02">
            <w:pPr>
              <w:pStyle w:val="Default"/>
              <w:tabs>
                <w:tab w:val="left" w:pos="567"/>
                <w:tab w:val="left" w:pos="2835"/>
              </w:tabs>
              <w:ind w:left="284" w:hanging="284"/>
              <w:contextualSpacing/>
              <w:jc w:val="center"/>
              <w:rPr>
                <w:rFonts w:ascii="Tahoma" w:hAnsi="Tahoma" w:cs="Tahoma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color w:val="auto"/>
                <w:sz w:val="16"/>
                <w:szCs w:val="16"/>
              </w:rPr>
              <w:t>Sábado 27 de abril de 2019</w:t>
            </w:r>
          </w:p>
        </w:tc>
      </w:tr>
      <w:tr w:rsidR="00397735" w:rsidRPr="00036C6D" w:rsidTr="002F7E02">
        <w:tc>
          <w:tcPr>
            <w:tcW w:w="2126" w:type="dxa"/>
            <w:shd w:val="clear" w:color="auto" w:fill="auto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34" w:hanging="34"/>
              <w:contextualSpacing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 w:rsidRPr="00247032">
              <w:rPr>
                <w:rFonts w:ascii="Tahoma" w:hAnsi="Tahoma" w:cs="Tahoma"/>
                <w:bCs/>
                <w:sz w:val="16"/>
                <w:szCs w:val="16"/>
              </w:rPr>
              <w:t>Hora de Ingreso</w:t>
            </w:r>
          </w:p>
        </w:tc>
        <w:tc>
          <w:tcPr>
            <w:tcW w:w="2977" w:type="dxa"/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1:40 a.m.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8:40 a.m.</w:t>
            </w:r>
          </w:p>
        </w:tc>
      </w:tr>
      <w:tr w:rsidR="00397735" w:rsidRPr="00036C6D" w:rsidTr="002F7E02">
        <w:tc>
          <w:tcPr>
            <w:tcW w:w="2126" w:type="dxa"/>
            <w:shd w:val="clear" w:color="auto" w:fill="auto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34" w:hanging="34"/>
              <w:contextualSpacing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 w:rsidRPr="00247032">
              <w:rPr>
                <w:rFonts w:ascii="Tahoma" w:hAnsi="Tahoma" w:cs="Tahoma"/>
                <w:bCs/>
                <w:sz w:val="16"/>
                <w:szCs w:val="16"/>
              </w:rPr>
              <w:t>Hora de Inicio del examen</w:t>
            </w:r>
          </w:p>
        </w:tc>
        <w:tc>
          <w:tcPr>
            <w:tcW w:w="2977" w:type="dxa"/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2:00 p.m.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9:00 a.m.</w:t>
            </w:r>
          </w:p>
        </w:tc>
      </w:tr>
      <w:tr w:rsidR="00397735" w:rsidRPr="00036C6D" w:rsidTr="002F7E02"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34" w:hanging="34"/>
              <w:contextualSpacing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 w:rsidRPr="00247032">
              <w:rPr>
                <w:rFonts w:ascii="Tahoma" w:hAnsi="Tahoma" w:cs="Tahoma"/>
                <w:bCs/>
                <w:sz w:val="16"/>
                <w:szCs w:val="16"/>
              </w:rPr>
              <w:t>Lugar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Pendiente por confirmar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Pendiente por confirmar</w:t>
            </w:r>
          </w:p>
        </w:tc>
      </w:tr>
      <w:tr w:rsidR="00397735" w:rsidRPr="00036C6D" w:rsidTr="002F7E02"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397735" w:rsidRPr="00247032" w:rsidRDefault="00397735" w:rsidP="002F7E02">
            <w:pPr>
              <w:pStyle w:val="Textosinformato"/>
              <w:tabs>
                <w:tab w:val="left" w:pos="567"/>
              </w:tabs>
              <w:ind w:left="34" w:hanging="34"/>
              <w:contextualSpacing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Duración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97735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Máximo 3 horas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97735" w:rsidRDefault="00397735" w:rsidP="002F7E02">
            <w:pPr>
              <w:pStyle w:val="Textosinformato"/>
              <w:tabs>
                <w:tab w:val="left" w:pos="567"/>
              </w:tabs>
              <w:ind w:left="284" w:hanging="284"/>
              <w:contextualSpacing/>
              <w:jc w:val="center"/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  <w:lang w:val="es-ES"/>
              </w:rPr>
              <w:t>Máximo 3 horas</w:t>
            </w:r>
          </w:p>
        </w:tc>
      </w:tr>
    </w:tbl>
    <w:p w:rsidR="00397735" w:rsidRPr="00036C6D" w:rsidRDefault="00397735" w:rsidP="00397735">
      <w:pPr>
        <w:pStyle w:val="Default"/>
        <w:tabs>
          <w:tab w:val="left" w:pos="567"/>
          <w:tab w:val="left" w:pos="2835"/>
        </w:tabs>
        <w:ind w:left="284" w:hanging="284"/>
        <w:contextualSpacing/>
        <w:jc w:val="both"/>
        <w:rPr>
          <w:rFonts w:ascii="Tahoma" w:hAnsi="Tahoma" w:cs="Tahoma"/>
          <w:bCs/>
          <w:color w:val="auto"/>
          <w:sz w:val="20"/>
          <w:szCs w:val="20"/>
        </w:rPr>
      </w:pPr>
    </w:p>
    <w:p w:rsidR="00397735" w:rsidRPr="00EB3B92" w:rsidRDefault="00397735" w:rsidP="00397735">
      <w:pPr>
        <w:pStyle w:val="Default"/>
        <w:tabs>
          <w:tab w:val="left" w:pos="567"/>
        </w:tabs>
        <w:ind w:left="284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036C6D">
        <w:rPr>
          <w:rFonts w:ascii="Tahoma" w:hAnsi="Tahoma" w:cs="Tahoma"/>
          <w:sz w:val="20"/>
          <w:szCs w:val="20"/>
        </w:rPr>
        <w:tab/>
      </w:r>
      <w:r w:rsidRPr="00036C6D">
        <w:rPr>
          <w:rFonts w:ascii="Tahoma" w:hAnsi="Tahoma" w:cs="Tahoma"/>
          <w:sz w:val="20"/>
          <w:szCs w:val="20"/>
        </w:rPr>
        <w:tab/>
      </w:r>
      <w:r w:rsidRPr="00EB3B92">
        <w:rPr>
          <w:rFonts w:ascii="Tahoma" w:hAnsi="Tahoma" w:cs="Tahoma"/>
          <w:sz w:val="18"/>
          <w:szCs w:val="18"/>
          <w:u w:val="single"/>
        </w:rPr>
        <w:t>Indicaciones para el día de la prueba de admisión</w:t>
      </w:r>
      <w:r w:rsidRPr="00EB3B92">
        <w:rPr>
          <w:rFonts w:ascii="Tahoma" w:hAnsi="Tahoma" w:cs="Tahoma"/>
          <w:sz w:val="18"/>
          <w:szCs w:val="18"/>
        </w:rPr>
        <w:t>:</w:t>
      </w:r>
    </w:p>
    <w:p w:rsidR="00397735" w:rsidRPr="00EB3B92" w:rsidRDefault="00397735" w:rsidP="00397735">
      <w:pPr>
        <w:pStyle w:val="Default"/>
        <w:tabs>
          <w:tab w:val="left" w:pos="567"/>
        </w:tabs>
        <w:ind w:left="284" w:hanging="284"/>
        <w:contextualSpacing/>
        <w:jc w:val="both"/>
        <w:rPr>
          <w:rFonts w:ascii="Tahoma" w:hAnsi="Tahoma" w:cs="Tahoma"/>
          <w:sz w:val="18"/>
          <w:szCs w:val="18"/>
          <w:u w:val="single"/>
        </w:rPr>
      </w:pPr>
    </w:p>
    <w:p w:rsidR="00397735" w:rsidRPr="00EB3B92" w:rsidRDefault="00397735" w:rsidP="00397735">
      <w:pPr>
        <w:numPr>
          <w:ilvl w:val="0"/>
          <w:numId w:val="14"/>
        </w:numPr>
        <w:tabs>
          <w:tab w:val="left" w:pos="567"/>
          <w:tab w:val="left" w:pos="851"/>
        </w:tabs>
        <w:ind w:left="567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T</w:t>
      </w:r>
      <w:r w:rsidRPr="00EB3B92">
        <w:rPr>
          <w:rFonts w:ascii="Tahoma" w:hAnsi="Tahoma" w:cs="Tahoma"/>
          <w:color w:val="000000"/>
          <w:sz w:val="18"/>
          <w:szCs w:val="18"/>
        </w:rPr>
        <w:t>raer su documento de identidad y ponerlo al lado del equipo para verificar asistencia, esfero, lápiz y borrador.</w:t>
      </w:r>
    </w:p>
    <w:p w:rsidR="00397735" w:rsidRPr="00EB3B92" w:rsidRDefault="00397735" w:rsidP="00397735">
      <w:pPr>
        <w:numPr>
          <w:ilvl w:val="0"/>
          <w:numId w:val="14"/>
        </w:numPr>
        <w:tabs>
          <w:tab w:val="left" w:pos="567"/>
          <w:tab w:val="left" w:pos="851"/>
        </w:tabs>
        <w:ind w:left="567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N</w:t>
      </w:r>
      <w:r w:rsidRPr="00EB3B92">
        <w:rPr>
          <w:rFonts w:ascii="Tahoma" w:hAnsi="Tahoma" w:cs="Tahoma"/>
          <w:sz w:val="18"/>
          <w:szCs w:val="18"/>
        </w:rPr>
        <w:t xml:space="preserve">o se permite el uso de: </w:t>
      </w:r>
      <w:r w:rsidRPr="00EB3B92">
        <w:rPr>
          <w:rFonts w:ascii="Tahoma" w:hAnsi="Tahoma" w:cs="Tahoma"/>
          <w:color w:val="000000"/>
          <w:sz w:val="18"/>
          <w:szCs w:val="18"/>
        </w:rPr>
        <w:t xml:space="preserve">diccionario electrónico o físico, traductor, </w:t>
      </w:r>
      <w:r w:rsidRPr="00EB3B92">
        <w:rPr>
          <w:rFonts w:ascii="Tahoma" w:hAnsi="Tahoma" w:cs="Tahoma"/>
          <w:sz w:val="18"/>
          <w:szCs w:val="18"/>
        </w:rPr>
        <w:t xml:space="preserve">calculadoras, teléfonos celulares (deben permanecer apagados durante el examen), </w:t>
      </w:r>
      <w:r w:rsidRPr="00EB3B92">
        <w:rPr>
          <w:rFonts w:ascii="Tahoma" w:hAnsi="Tahoma" w:cs="Tahoma"/>
          <w:color w:val="000000"/>
          <w:sz w:val="18"/>
          <w:szCs w:val="18"/>
        </w:rPr>
        <w:t>audífonos,</w:t>
      </w:r>
      <w:r w:rsidRPr="00EB3B92">
        <w:rPr>
          <w:rFonts w:ascii="Tahoma" w:hAnsi="Tahoma" w:cs="Tahoma"/>
          <w:sz w:val="18"/>
          <w:szCs w:val="18"/>
        </w:rPr>
        <w:t xml:space="preserve"> radios, mp3, tabletas, o cualquier otro tipo </w:t>
      </w:r>
      <w:r w:rsidRPr="00EB3B92">
        <w:rPr>
          <w:rFonts w:ascii="Tahoma" w:hAnsi="Tahoma" w:cs="Tahoma"/>
          <w:sz w:val="18"/>
          <w:szCs w:val="18"/>
        </w:rPr>
        <w:lastRenderedPageBreak/>
        <w:t xml:space="preserve">de dispositivo electrónico. En caso de que la persona encargada de la Universidad para supervisar el examen, vea que está utilizando alguno de estos equipos, procederá a anular su prueba. </w:t>
      </w:r>
    </w:p>
    <w:p w:rsidR="00397735" w:rsidRPr="00EB3B92" w:rsidRDefault="00397735" w:rsidP="00397735">
      <w:pPr>
        <w:numPr>
          <w:ilvl w:val="0"/>
          <w:numId w:val="14"/>
        </w:numPr>
        <w:tabs>
          <w:tab w:val="left" w:pos="567"/>
          <w:tab w:val="left" w:pos="851"/>
        </w:tabs>
        <w:ind w:left="567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 w:rsidRPr="00EB3B92">
        <w:rPr>
          <w:rFonts w:ascii="Tahoma" w:hAnsi="Tahoma" w:cs="Tahoma"/>
          <w:color w:val="000000"/>
          <w:sz w:val="18"/>
          <w:szCs w:val="18"/>
        </w:rPr>
        <w:t xml:space="preserve">Si usted posee alguna discapacidad, debe informar a la Facultad de Ciencias de la Educación ext. 1551 o al correo </w:t>
      </w:r>
      <w:r w:rsidRPr="00EB3B92">
        <w:rPr>
          <w:rFonts w:ascii="Tahoma" w:eastAsia="Calibri" w:hAnsi="Tahoma" w:cs="Tahoma"/>
          <w:color w:val="000000"/>
          <w:sz w:val="18"/>
          <w:szCs w:val="18"/>
        </w:rPr>
        <w:t>faceduc@uexternado.edu.co</w:t>
      </w:r>
      <w:r w:rsidRPr="00EB3B92">
        <w:rPr>
          <w:rFonts w:ascii="Tahoma" w:hAnsi="Tahoma" w:cs="Tahoma"/>
          <w:color w:val="000000"/>
          <w:sz w:val="18"/>
          <w:szCs w:val="18"/>
        </w:rPr>
        <w:t>. dos días antes de la prueba.</w:t>
      </w:r>
    </w:p>
    <w:p w:rsidR="00397735" w:rsidRPr="00EB3B92" w:rsidRDefault="00397735" w:rsidP="00397735">
      <w:pPr>
        <w:shd w:val="clear" w:color="auto" w:fill="FFFFFF"/>
        <w:tabs>
          <w:tab w:val="left" w:pos="567"/>
          <w:tab w:val="left" w:pos="851"/>
        </w:tabs>
        <w:ind w:left="567"/>
        <w:contextualSpacing/>
        <w:jc w:val="both"/>
        <w:textAlignment w:val="top"/>
        <w:rPr>
          <w:rFonts w:ascii="Tahoma" w:hAnsi="Tahoma" w:cs="Tahoma"/>
          <w:b/>
          <w:sz w:val="18"/>
          <w:szCs w:val="18"/>
        </w:rPr>
      </w:pPr>
      <w:r w:rsidRPr="00EB3B92">
        <w:rPr>
          <w:rFonts w:ascii="Tahoma" w:hAnsi="Tahoma" w:cs="Tahoma"/>
          <w:color w:val="000000"/>
          <w:sz w:val="18"/>
          <w:szCs w:val="18"/>
          <w:shd w:val="clear" w:color="auto" w:fill="FFFFFF"/>
          <w:lang w:val="es-ES" w:eastAsia="es-ES"/>
        </w:rPr>
        <w:t xml:space="preserve"> </w:t>
      </w:r>
    </w:p>
    <w:p w:rsidR="00397735" w:rsidRPr="00036C6D" w:rsidRDefault="00397735" w:rsidP="00397735">
      <w:pPr>
        <w:tabs>
          <w:tab w:val="left" w:pos="567"/>
        </w:tabs>
        <w:ind w:right="566"/>
        <w:contextualSpacing/>
        <w:jc w:val="both"/>
        <w:rPr>
          <w:rFonts w:ascii="Tahoma" w:hAnsi="Tahoma" w:cs="Tahoma"/>
          <w:sz w:val="20"/>
        </w:rPr>
      </w:pPr>
    </w:p>
    <w:p w:rsidR="00397735" w:rsidRPr="00036C6D" w:rsidRDefault="00397735" w:rsidP="00397735">
      <w:pPr>
        <w:pStyle w:val="Ttulo1"/>
        <w:numPr>
          <w:ilvl w:val="0"/>
          <w:numId w:val="12"/>
        </w:numPr>
        <w:tabs>
          <w:tab w:val="left" w:pos="567"/>
        </w:tabs>
        <w:spacing w:before="0" w:after="0"/>
        <w:ind w:left="567" w:hanging="567"/>
        <w:contextualSpacing/>
        <w:jc w:val="both"/>
        <w:rPr>
          <w:rFonts w:ascii="Tahoma" w:hAnsi="Tahoma" w:cs="Tahoma"/>
          <w:sz w:val="20"/>
          <w:szCs w:val="20"/>
        </w:rPr>
      </w:pPr>
      <w:r w:rsidRPr="00036C6D">
        <w:rPr>
          <w:rFonts w:ascii="Tahoma" w:hAnsi="Tahoma" w:cs="Tahoma"/>
          <w:sz w:val="20"/>
          <w:szCs w:val="20"/>
        </w:rPr>
        <w:t>DATOS DE CONTACTO</w:t>
      </w:r>
    </w:p>
    <w:p w:rsidR="00397735" w:rsidRPr="00036C6D" w:rsidRDefault="00397735" w:rsidP="00397735">
      <w:pPr>
        <w:tabs>
          <w:tab w:val="left" w:pos="567"/>
        </w:tabs>
        <w:contextualSpacing/>
        <w:rPr>
          <w:rFonts w:ascii="Tahoma" w:hAnsi="Tahoma" w:cs="Tahoma"/>
          <w:sz w:val="20"/>
          <w:highlight w:val="lightGray"/>
          <w:lang w:val="es-ES" w:eastAsia="es-ES"/>
        </w:rPr>
      </w:pPr>
    </w:p>
    <w:p w:rsidR="00397735" w:rsidRPr="00F0595E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/>
          <w:bCs/>
          <w:color w:val="000000"/>
          <w:sz w:val="20"/>
          <w:lang w:val="es-MX"/>
        </w:rPr>
      </w:pPr>
      <w:r>
        <w:rPr>
          <w:rFonts w:ascii="Tahoma" w:hAnsi="Tahoma" w:cs="Tahoma"/>
          <w:bCs/>
          <w:color w:val="000000"/>
          <w:sz w:val="20"/>
          <w:lang w:val="es-MX"/>
        </w:rPr>
        <w:t>Javier Caballero</w:t>
      </w:r>
    </w:p>
    <w:p w:rsidR="00397735" w:rsidRPr="00036C6D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r>
        <w:rPr>
          <w:rFonts w:ascii="Tahoma" w:hAnsi="Tahoma" w:cs="Tahoma"/>
          <w:bCs/>
          <w:color w:val="000000"/>
          <w:sz w:val="20"/>
          <w:lang w:val="es-MX"/>
        </w:rPr>
        <w:t>Coordinador</w:t>
      </w:r>
      <w:r w:rsidRPr="00036C6D">
        <w:rPr>
          <w:rFonts w:ascii="Tahoma" w:hAnsi="Tahoma" w:cs="Tahoma"/>
          <w:bCs/>
          <w:color w:val="000000"/>
          <w:sz w:val="20"/>
          <w:lang w:val="es-MX"/>
        </w:rPr>
        <w:t xml:space="preserve"> </w:t>
      </w:r>
      <w:r>
        <w:rPr>
          <w:rFonts w:ascii="Tahoma" w:hAnsi="Tahoma" w:cs="Tahoma"/>
          <w:bCs/>
          <w:color w:val="000000"/>
          <w:sz w:val="20"/>
          <w:lang w:val="es-MX"/>
        </w:rPr>
        <w:t>académico maestría en Educación</w:t>
      </w:r>
    </w:p>
    <w:p w:rsidR="00397735" w:rsidRDefault="00BC01DB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hyperlink r:id="rId8" w:history="1">
        <w:r w:rsidR="00397735" w:rsidRPr="00036C6D">
          <w:rPr>
            <w:rStyle w:val="Hipervnculo"/>
            <w:rFonts w:ascii="Tahoma" w:hAnsi="Tahoma" w:cs="Tahoma"/>
            <w:bCs/>
            <w:sz w:val="20"/>
            <w:lang w:val="es-MX"/>
          </w:rPr>
          <w:t>mae.educacion@uexternado.edu.co</w:t>
        </w:r>
      </w:hyperlink>
      <w:r w:rsidR="00397735" w:rsidRPr="00036C6D">
        <w:rPr>
          <w:rFonts w:ascii="Tahoma" w:hAnsi="Tahoma" w:cs="Tahoma"/>
          <w:bCs/>
          <w:color w:val="000000"/>
          <w:sz w:val="20"/>
          <w:lang w:val="es-MX"/>
        </w:rPr>
        <w:t xml:space="preserve"> </w:t>
      </w:r>
    </w:p>
    <w:p w:rsidR="00397735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</w:p>
    <w:p w:rsidR="00397735" w:rsidRPr="00F0595E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/>
          <w:bCs/>
          <w:color w:val="000000"/>
          <w:sz w:val="20"/>
          <w:lang w:val="es-MX"/>
        </w:rPr>
      </w:pPr>
      <w:r>
        <w:rPr>
          <w:rFonts w:ascii="Tahoma" w:hAnsi="Tahoma" w:cs="Tahoma"/>
          <w:bCs/>
          <w:color w:val="000000"/>
          <w:sz w:val="20"/>
          <w:lang w:val="es-MX"/>
        </w:rPr>
        <w:t xml:space="preserve">Alba </w:t>
      </w:r>
      <w:proofErr w:type="spellStart"/>
      <w:r>
        <w:rPr>
          <w:rFonts w:ascii="Tahoma" w:hAnsi="Tahoma" w:cs="Tahoma"/>
          <w:bCs/>
          <w:color w:val="000000"/>
          <w:sz w:val="20"/>
          <w:lang w:val="es-MX"/>
        </w:rPr>
        <w:t>Nury</w:t>
      </w:r>
      <w:proofErr w:type="spellEnd"/>
      <w:r>
        <w:rPr>
          <w:rFonts w:ascii="Tahoma" w:hAnsi="Tahoma" w:cs="Tahoma"/>
          <w:bCs/>
          <w:color w:val="000000"/>
          <w:sz w:val="20"/>
          <w:lang w:val="es-MX"/>
        </w:rPr>
        <w:t xml:space="preserve"> Martínez</w:t>
      </w:r>
    </w:p>
    <w:p w:rsidR="00397735" w:rsidRPr="00036C6D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r>
        <w:rPr>
          <w:rFonts w:ascii="Tahoma" w:hAnsi="Tahoma" w:cs="Tahoma"/>
          <w:bCs/>
          <w:color w:val="000000"/>
          <w:sz w:val="20"/>
          <w:lang w:val="es-MX"/>
        </w:rPr>
        <w:t>Coordinadora</w:t>
      </w:r>
      <w:r w:rsidRPr="00036C6D">
        <w:rPr>
          <w:rFonts w:ascii="Tahoma" w:hAnsi="Tahoma" w:cs="Tahoma"/>
          <w:bCs/>
          <w:color w:val="000000"/>
          <w:sz w:val="20"/>
          <w:lang w:val="es-MX"/>
        </w:rPr>
        <w:t xml:space="preserve"> </w:t>
      </w:r>
      <w:r>
        <w:rPr>
          <w:rFonts w:ascii="Tahoma" w:hAnsi="Tahoma" w:cs="Tahoma"/>
          <w:bCs/>
          <w:color w:val="000000"/>
          <w:sz w:val="20"/>
          <w:lang w:val="es-MX"/>
        </w:rPr>
        <w:t>a</w:t>
      </w:r>
      <w:r w:rsidRPr="00036C6D">
        <w:rPr>
          <w:rFonts w:ascii="Tahoma" w:hAnsi="Tahoma" w:cs="Tahoma"/>
          <w:bCs/>
          <w:color w:val="000000"/>
          <w:sz w:val="20"/>
          <w:lang w:val="es-MX"/>
        </w:rPr>
        <w:t>cadémica</w:t>
      </w:r>
      <w:r>
        <w:rPr>
          <w:rFonts w:ascii="Tahoma" w:hAnsi="Tahoma" w:cs="Tahoma"/>
          <w:bCs/>
          <w:color w:val="000000"/>
          <w:sz w:val="20"/>
          <w:lang w:val="es-MX"/>
        </w:rPr>
        <w:t xml:space="preserve"> maestría en Evaluación y Aseguramiento de la Calidad de la Educación</w:t>
      </w:r>
    </w:p>
    <w:p w:rsidR="00397735" w:rsidRDefault="00BC01DB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hyperlink r:id="rId9" w:history="1">
        <w:r w:rsidR="00397735" w:rsidRPr="00AF651D">
          <w:rPr>
            <w:rStyle w:val="Hipervnculo"/>
            <w:rFonts w:ascii="Tahoma" w:hAnsi="Tahoma" w:cs="Tahoma"/>
            <w:bCs/>
            <w:sz w:val="20"/>
            <w:lang w:val="es-MX"/>
          </w:rPr>
          <w:t>maevaluacionycalidad@uexternado.edu.co</w:t>
        </w:r>
      </w:hyperlink>
    </w:p>
    <w:p w:rsidR="00397735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</w:p>
    <w:p w:rsidR="00397735" w:rsidRPr="00036C6D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r>
        <w:rPr>
          <w:rFonts w:ascii="Tahoma" w:hAnsi="Tahoma" w:cs="Tahoma"/>
          <w:bCs/>
          <w:color w:val="000000"/>
          <w:sz w:val="20"/>
          <w:lang w:val="es-MX"/>
        </w:rPr>
        <w:t>faceduc@uxternado.edu.co</w:t>
      </w:r>
    </w:p>
    <w:p w:rsidR="00397735" w:rsidRPr="00036C6D" w:rsidRDefault="00397735" w:rsidP="00397735">
      <w:pPr>
        <w:shd w:val="clear" w:color="auto" w:fill="FFFFFF"/>
        <w:tabs>
          <w:tab w:val="left" w:pos="567"/>
        </w:tabs>
        <w:ind w:left="567"/>
        <w:contextualSpacing/>
        <w:jc w:val="both"/>
        <w:textAlignment w:val="top"/>
        <w:rPr>
          <w:rFonts w:ascii="Tahoma" w:hAnsi="Tahoma" w:cs="Tahoma"/>
          <w:bCs/>
          <w:color w:val="000000"/>
          <w:sz w:val="20"/>
          <w:lang w:val="es-MX"/>
        </w:rPr>
      </w:pPr>
      <w:r w:rsidRPr="00036C6D">
        <w:rPr>
          <w:rFonts w:ascii="Tahoma" w:hAnsi="Tahoma" w:cs="Tahoma"/>
          <w:bCs/>
          <w:color w:val="000000"/>
          <w:sz w:val="20"/>
          <w:lang w:val="es-MX"/>
        </w:rPr>
        <w:t>Tel: 353 7000 Ext. 1551-1552-1558</w:t>
      </w:r>
    </w:p>
    <w:p w:rsidR="00397735" w:rsidRPr="00036C6D" w:rsidRDefault="00397735" w:rsidP="00397735">
      <w:pPr>
        <w:ind w:right="566"/>
        <w:contextualSpacing/>
        <w:jc w:val="both"/>
        <w:rPr>
          <w:rFonts w:ascii="Tahoma" w:hAnsi="Tahoma" w:cs="Tahoma"/>
          <w:sz w:val="20"/>
        </w:rPr>
      </w:pPr>
    </w:p>
    <w:p w:rsidR="005A629F" w:rsidRPr="005A629F" w:rsidRDefault="005A629F" w:rsidP="00326218">
      <w:pPr>
        <w:rPr>
          <w:rFonts w:asciiTheme="majorHAnsi" w:hAnsiTheme="majorHAnsi"/>
        </w:rPr>
      </w:pPr>
    </w:p>
    <w:sectPr w:rsidR="005A629F" w:rsidRPr="005A629F" w:rsidSect="00397735">
      <w:headerReference w:type="default" r:id="rId10"/>
      <w:pgSz w:w="12240" w:h="15840" w:code="1"/>
      <w:pgMar w:top="907" w:right="1701" w:bottom="851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1DB" w:rsidRDefault="00BC01DB">
      <w:r>
        <w:separator/>
      </w:r>
    </w:p>
  </w:endnote>
  <w:endnote w:type="continuationSeparator" w:id="0">
    <w:p w:rsidR="00BC01DB" w:rsidRDefault="00BC0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1DB" w:rsidRDefault="00BC01DB">
      <w:r>
        <w:separator/>
      </w:r>
    </w:p>
  </w:footnote>
  <w:footnote w:type="continuationSeparator" w:id="0">
    <w:p w:rsidR="00BC01DB" w:rsidRDefault="00BC01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4A50" w:rsidRDefault="00AC0ED4">
    <w:pPr>
      <w:pStyle w:val="Encabezado"/>
    </w:pPr>
    <w:r>
      <w:rPr>
        <w:rFonts w:ascii="Helvetica" w:hAnsi="Helvetica"/>
        <w:noProof/>
        <w:sz w:val="18"/>
        <w:szCs w:val="18"/>
        <w:lang w:eastAsia="es-CO"/>
      </w:rPr>
      <w:drawing>
        <wp:inline distT="0" distB="0" distL="0" distR="0" wp14:anchorId="1FB7CFCC" wp14:editId="69AB8492">
          <wp:extent cx="5610225" cy="981075"/>
          <wp:effectExtent l="0" t="0" r="9525" b="9525"/>
          <wp:docPr id="1" name="Imagen 1" descr="50añ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50año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63954"/>
    <w:multiLevelType w:val="multilevel"/>
    <w:tmpl w:val="E3D4FF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DEA760C"/>
    <w:multiLevelType w:val="multilevel"/>
    <w:tmpl w:val="356A7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FA02FBE"/>
    <w:multiLevelType w:val="hybridMultilevel"/>
    <w:tmpl w:val="7F7AC9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00F30"/>
    <w:multiLevelType w:val="hybridMultilevel"/>
    <w:tmpl w:val="46D4A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83B"/>
    <w:multiLevelType w:val="hybridMultilevel"/>
    <w:tmpl w:val="26E6B56C"/>
    <w:lvl w:ilvl="0" w:tplc="93B4F90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26BE4"/>
    <w:multiLevelType w:val="hybridMultilevel"/>
    <w:tmpl w:val="8AD6A3E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0B5F66"/>
    <w:multiLevelType w:val="multilevel"/>
    <w:tmpl w:val="BD9C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F47F4A"/>
    <w:multiLevelType w:val="hybridMultilevel"/>
    <w:tmpl w:val="B71E987E"/>
    <w:lvl w:ilvl="0" w:tplc="ADF2CE1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704159F"/>
    <w:multiLevelType w:val="hybridMultilevel"/>
    <w:tmpl w:val="41F823EC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472596"/>
    <w:multiLevelType w:val="hybridMultilevel"/>
    <w:tmpl w:val="3BE0556A"/>
    <w:lvl w:ilvl="0" w:tplc="240A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0" w15:restartNumberingAfterBreak="0">
    <w:nsid w:val="631D0A58"/>
    <w:multiLevelType w:val="hybridMultilevel"/>
    <w:tmpl w:val="FA5C5B22"/>
    <w:lvl w:ilvl="0" w:tplc="24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34C3724"/>
    <w:multiLevelType w:val="multilevel"/>
    <w:tmpl w:val="20DE6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2" w15:restartNumberingAfterBreak="0">
    <w:nsid w:val="676C5556"/>
    <w:multiLevelType w:val="hybridMultilevel"/>
    <w:tmpl w:val="26701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3079E8"/>
    <w:multiLevelType w:val="hybridMultilevel"/>
    <w:tmpl w:val="37A2A42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EA66D48">
      <w:numFmt w:val="bullet"/>
      <w:lvlText w:val="-"/>
      <w:lvlJc w:val="left"/>
      <w:pPr>
        <w:ind w:left="1230" w:hanging="150"/>
      </w:pPr>
      <w:rPr>
        <w:rFonts w:ascii="Tahoma" w:eastAsia="Times New Roman" w:hAnsi="Tahoma" w:cs="Tahoma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9"/>
  </w:num>
  <w:num w:numId="8">
    <w:abstractNumId w:val="1"/>
  </w:num>
  <w:num w:numId="9">
    <w:abstractNumId w:val="13"/>
  </w:num>
  <w:num w:numId="10">
    <w:abstractNumId w:val="3"/>
  </w:num>
  <w:num w:numId="11">
    <w:abstractNumId w:val="4"/>
  </w:num>
  <w:num w:numId="12">
    <w:abstractNumId w:val="0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4E"/>
    <w:rsid w:val="00033CCB"/>
    <w:rsid w:val="0007150D"/>
    <w:rsid w:val="000D191A"/>
    <w:rsid w:val="000F751E"/>
    <w:rsid w:val="00102077"/>
    <w:rsid w:val="00112109"/>
    <w:rsid w:val="0013426B"/>
    <w:rsid w:val="00164918"/>
    <w:rsid w:val="0016724E"/>
    <w:rsid w:val="00193814"/>
    <w:rsid w:val="001B0A60"/>
    <w:rsid w:val="001B76FC"/>
    <w:rsid w:val="001D3D06"/>
    <w:rsid w:val="001D65F5"/>
    <w:rsid w:val="001D68C0"/>
    <w:rsid w:val="0021201E"/>
    <w:rsid w:val="00246A1E"/>
    <w:rsid w:val="00260436"/>
    <w:rsid w:val="00271A20"/>
    <w:rsid w:val="00281D27"/>
    <w:rsid w:val="00294F75"/>
    <w:rsid w:val="002C4863"/>
    <w:rsid w:val="002D05DE"/>
    <w:rsid w:val="002D0FD8"/>
    <w:rsid w:val="002D221D"/>
    <w:rsid w:val="002F4B8B"/>
    <w:rsid w:val="002F7C82"/>
    <w:rsid w:val="00320BA5"/>
    <w:rsid w:val="00326218"/>
    <w:rsid w:val="003477EE"/>
    <w:rsid w:val="003770CB"/>
    <w:rsid w:val="00380DB1"/>
    <w:rsid w:val="00384BC1"/>
    <w:rsid w:val="00394356"/>
    <w:rsid w:val="00397735"/>
    <w:rsid w:val="004101B4"/>
    <w:rsid w:val="0044636B"/>
    <w:rsid w:val="004D071F"/>
    <w:rsid w:val="00504F7C"/>
    <w:rsid w:val="00581E29"/>
    <w:rsid w:val="005A629F"/>
    <w:rsid w:val="005A76E1"/>
    <w:rsid w:val="005B482E"/>
    <w:rsid w:val="005D1A6C"/>
    <w:rsid w:val="00630CDB"/>
    <w:rsid w:val="00636DCC"/>
    <w:rsid w:val="006738C5"/>
    <w:rsid w:val="00680373"/>
    <w:rsid w:val="006816E6"/>
    <w:rsid w:val="0068258D"/>
    <w:rsid w:val="006B4ECB"/>
    <w:rsid w:val="006F5C81"/>
    <w:rsid w:val="006F5FCB"/>
    <w:rsid w:val="00714183"/>
    <w:rsid w:val="00742224"/>
    <w:rsid w:val="00797551"/>
    <w:rsid w:val="007D2124"/>
    <w:rsid w:val="007D339D"/>
    <w:rsid w:val="007E5D2E"/>
    <w:rsid w:val="00826B6E"/>
    <w:rsid w:val="0087082E"/>
    <w:rsid w:val="008831B9"/>
    <w:rsid w:val="008B2427"/>
    <w:rsid w:val="008B66F3"/>
    <w:rsid w:val="008C0AD6"/>
    <w:rsid w:val="00922334"/>
    <w:rsid w:val="00925BB9"/>
    <w:rsid w:val="009711A9"/>
    <w:rsid w:val="009937DB"/>
    <w:rsid w:val="0099491B"/>
    <w:rsid w:val="009F476F"/>
    <w:rsid w:val="00A06106"/>
    <w:rsid w:val="00A45203"/>
    <w:rsid w:val="00A64C21"/>
    <w:rsid w:val="00A82A80"/>
    <w:rsid w:val="00A972D9"/>
    <w:rsid w:val="00AB0F7A"/>
    <w:rsid w:val="00AC0ED4"/>
    <w:rsid w:val="00B30920"/>
    <w:rsid w:val="00B456C4"/>
    <w:rsid w:val="00B669E0"/>
    <w:rsid w:val="00B852EE"/>
    <w:rsid w:val="00BA2E85"/>
    <w:rsid w:val="00BA4FF4"/>
    <w:rsid w:val="00BB4271"/>
    <w:rsid w:val="00BC01DB"/>
    <w:rsid w:val="00BC4BC7"/>
    <w:rsid w:val="00BF50D8"/>
    <w:rsid w:val="00C05D45"/>
    <w:rsid w:val="00C22B59"/>
    <w:rsid w:val="00C34DF9"/>
    <w:rsid w:val="00C36218"/>
    <w:rsid w:val="00C52AF9"/>
    <w:rsid w:val="00C72E23"/>
    <w:rsid w:val="00C8055F"/>
    <w:rsid w:val="00CC6DBD"/>
    <w:rsid w:val="00CD092F"/>
    <w:rsid w:val="00CE77FE"/>
    <w:rsid w:val="00CF7E2B"/>
    <w:rsid w:val="00D04F26"/>
    <w:rsid w:val="00D350FC"/>
    <w:rsid w:val="00D573ED"/>
    <w:rsid w:val="00D8129F"/>
    <w:rsid w:val="00D83D66"/>
    <w:rsid w:val="00DC14B2"/>
    <w:rsid w:val="00DC2163"/>
    <w:rsid w:val="00DC506B"/>
    <w:rsid w:val="00DC7082"/>
    <w:rsid w:val="00DE56B2"/>
    <w:rsid w:val="00E02A31"/>
    <w:rsid w:val="00E1088E"/>
    <w:rsid w:val="00E1736D"/>
    <w:rsid w:val="00E52191"/>
    <w:rsid w:val="00E71B16"/>
    <w:rsid w:val="00EB4E1E"/>
    <w:rsid w:val="00EC2FCC"/>
    <w:rsid w:val="00F044C7"/>
    <w:rsid w:val="00F12DEF"/>
    <w:rsid w:val="00F33A9D"/>
    <w:rsid w:val="00F90E7F"/>
    <w:rsid w:val="00FD2A4A"/>
    <w:rsid w:val="00FD72FC"/>
    <w:rsid w:val="00FF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99D08"/>
  <w15:docId w15:val="{5ABFAD3A-28BB-42AA-8BAB-41B10C4F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24E"/>
    <w:pPr>
      <w:spacing w:after="0" w:line="240" w:lineRule="auto"/>
    </w:pPr>
    <w:rPr>
      <w:rFonts w:ascii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39773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397735"/>
    <w:pPr>
      <w:keepNext/>
      <w:outlineLvl w:val="2"/>
    </w:pPr>
    <w:rPr>
      <w:rFonts w:ascii="Times New Roman" w:eastAsia="Times New Roman" w:hAnsi="Times New Roman"/>
      <w:sz w:val="24"/>
      <w:szCs w:val="20"/>
      <w:lang w:val="es-ES_tradnl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724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24E"/>
    <w:rPr>
      <w:rFonts w:ascii="Calibri" w:hAnsi="Calibri" w:cs="Times New Roman"/>
    </w:rPr>
  </w:style>
  <w:style w:type="character" w:styleId="nfasis">
    <w:name w:val="Emphasis"/>
    <w:basedOn w:val="Fuentedeprrafopredeter"/>
    <w:uiPriority w:val="20"/>
    <w:qFormat/>
    <w:rsid w:val="0016724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72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724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10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077"/>
    <w:rPr>
      <w:rFonts w:ascii="Calibri" w:hAnsi="Calibri" w:cs="Times New Roman"/>
    </w:rPr>
  </w:style>
  <w:style w:type="paragraph" w:styleId="NormalWeb">
    <w:name w:val="Normal (Web)"/>
    <w:basedOn w:val="Normal"/>
    <w:uiPriority w:val="99"/>
    <w:unhideWhenUsed/>
    <w:rsid w:val="00246A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90E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0E7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0E7F"/>
    <w:rPr>
      <w:rFonts w:ascii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0E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0E7F"/>
    <w:rPr>
      <w:rFonts w:ascii="Calibri" w:hAnsi="Calibri" w:cs="Times New Roman"/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112109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character" w:customStyle="1" w:styleId="Ttulo1Car">
    <w:name w:val="Título 1 Car"/>
    <w:basedOn w:val="Fuentedeprrafopredeter"/>
    <w:link w:val="Ttulo1"/>
    <w:rsid w:val="00397735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397735"/>
    <w:rPr>
      <w:rFonts w:ascii="Times New Roman" w:eastAsia="Times New Roman" w:hAnsi="Times New Roman" w:cs="Times New Roman"/>
      <w:sz w:val="24"/>
      <w:szCs w:val="20"/>
      <w:lang w:val="es-ES_tradnl" w:eastAsia="x-none"/>
    </w:rPr>
  </w:style>
  <w:style w:type="character" w:styleId="Hipervnculo">
    <w:name w:val="Hyperlink"/>
    <w:uiPriority w:val="99"/>
    <w:unhideWhenUsed/>
    <w:rsid w:val="00397735"/>
    <w:rPr>
      <w:color w:val="0000FF"/>
      <w:u w:val="single"/>
    </w:rPr>
  </w:style>
  <w:style w:type="paragraph" w:customStyle="1" w:styleId="Default">
    <w:name w:val="Default"/>
    <w:rsid w:val="003977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unhideWhenUsed/>
    <w:rsid w:val="00397735"/>
    <w:rPr>
      <w:rFonts w:ascii="Consolas" w:eastAsia="Calibri" w:hAnsi="Consolas" w:cs="Consolas"/>
      <w:sz w:val="21"/>
      <w:szCs w:val="21"/>
      <w:lang w:eastAsia="es-CO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397735"/>
    <w:rPr>
      <w:rFonts w:ascii="Consolas" w:eastAsia="Calibri" w:hAnsi="Consolas" w:cs="Consolas"/>
      <w:sz w:val="21"/>
      <w:szCs w:val="21"/>
      <w:lang w:eastAsia="es-CO"/>
    </w:rPr>
  </w:style>
  <w:style w:type="paragraph" w:customStyle="1" w:styleId="cuerpo12px">
    <w:name w:val="cuerpo12px"/>
    <w:basedOn w:val="Normal"/>
    <w:rsid w:val="0039773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e.educacion@uexternado.edu.c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evaluacionycalidad@uexternado.edu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B233.960DA5A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C61919-E985-426E-B98A-8FD52CCD3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974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Facultad de Educacion</dc:creator>
  <cp:lastModifiedBy>CARDENAS GUTIERREZ LUZ CLAUDIA</cp:lastModifiedBy>
  <cp:revision>3</cp:revision>
  <cp:lastPrinted>2019-02-18T14:56:00Z</cp:lastPrinted>
  <dcterms:created xsi:type="dcterms:W3CDTF">2019-02-19T15:18:00Z</dcterms:created>
  <dcterms:modified xsi:type="dcterms:W3CDTF">2019-02-19T15:18:00Z</dcterms:modified>
</cp:coreProperties>
</file>